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FBD" w:rsidRPr="00905564" w:rsidRDefault="00452EC9" w:rsidP="009A6215">
      <w:pPr>
        <w:pStyle w:val="BodyText"/>
        <w:kinsoku w:val="0"/>
        <w:overflowPunct w:val="0"/>
        <w:spacing w:before="23"/>
        <w:ind w:left="1350"/>
        <w:jc w:val="center"/>
        <w:rPr>
          <w:rFonts w:ascii="Arial" w:hAnsi="Arial" w:cs="Arial"/>
          <w:spacing w:val="-1"/>
          <w:sz w:val="28"/>
          <w:szCs w:val="32"/>
        </w:rPr>
      </w:pPr>
      <w:bookmarkStart w:id="0" w:name="Publisher_Questionnaire_Sample"/>
      <w:bookmarkStart w:id="1" w:name="_GoBack"/>
      <w:bookmarkEnd w:id="0"/>
      <w:bookmarkEnd w:id="1"/>
      <w:r w:rsidRPr="00905564">
        <w:rPr>
          <w:rFonts w:ascii="Arial" w:hAnsi="Arial" w:cs="Arial"/>
          <w:spacing w:val="-1"/>
          <w:sz w:val="28"/>
          <w:szCs w:val="32"/>
        </w:rPr>
        <w:t>201</w:t>
      </w:r>
      <w:r w:rsidR="0069127A" w:rsidRPr="00905564">
        <w:rPr>
          <w:rFonts w:ascii="Arial" w:hAnsi="Arial" w:cs="Arial"/>
          <w:spacing w:val="-1"/>
          <w:sz w:val="28"/>
          <w:szCs w:val="32"/>
        </w:rPr>
        <w:t>6</w:t>
      </w:r>
      <w:r w:rsidRPr="00905564">
        <w:rPr>
          <w:rFonts w:ascii="Arial" w:hAnsi="Arial" w:cs="Arial"/>
          <w:spacing w:val="-1"/>
          <w:sz w:val="28"/>
          <w:szCs w:val="32"/>
        </w:rPr>
        <w:t>-201</w:t>
      </w:r>
      <w:r w:rsidR="0069127A" w:rsidRPr="00905564">
        <w:rPr>
          <w:rFonts w:ascii="Arial" w:hAnsi="Arial" w:cs="Arial"/>
          <w:spacing w:val="-1"/>
          <w:sz w:val="28"/>
          <w:szCs w:val="32"/>
        </w:rPr>
        <w:t>7</w:t>
      </w:r>
      <w:r w:rsidRPr="00905564">
        <w:rPr>
          <w:rFonts w:ascii="Arial" w:hAnsi="Arial" w:cs="Arial"/>
          <w:spacing w:val="-1"/>
          <w:sz w:val="28"/>
          <w:szCs w:val="32"/>
        </w:rPr>
        <w:t xml:space="preserve"> </w:t>
      </w:r>
      <w:r w:rsidR="001B6FBD" w:rsidRPr="00905564">
        <w:rPr>
          <w:rFonts w:ascii="Arial" w:hAnsi="Arial" w:cs="Arial"/>
          <w:spacing w:val="-1"/>
          <w:sz w:val="28"/>
          <w:szCs w:val="32"/>
        </w:rPr>
        <w:t>State of Florida</w:t>
      </w:r>
    </w:p>
    <w:p w:rsidR="00452EC9" w:rsidRPr="00905564" w:rsidRDefault="00452EC9" w:rsidP="009A6215">
      <w:pPr>
        <w:pStyle w:val="BodyText"/>
        <w:kinsoku w:val="0"/>
        <w:overflowPunct w:val="0"/>
        <w:spacing w:before="23"/>
        <w:ind w:left="1350"/>
        <w:jc w:val="center"/>
        <w:rPr>
          <w:rFonts w:ascii="Arial" w:hAnsi="Arial" w:cs="Arial"/>
          <w:spacing w:val="-1"/>
          <w:sz w:val="28"/>
          <w:szCs w:val="32"/>
        </w:rPr>
      </w:pPr>
      <w:r w:rsidRPr="00905564">
        <w:rPr>
          <w:rFonts w:ascii="Arial" w:hAnsi="Arial" w:cs="Arial"/>
          <w:spacing w:val="-1"/>
          <w:sz w:val="28"/>
          <w:szCs w:val="32"/>
        </w:rPr>
        <w:t xml:space="preserve">Instructional Materials </w:t>
      </w:r>
      <w:r w:rsidR="00EC1B44" w:rsidRPr="00905564">
        <w:rPr>
          <w:rFonts w:ascii="Arial" w:hAnsi="Arial" w:cs="Arial"/>
          <w:spacing w:val="-1"/>
          <w:sz w:val="28"/>
          <w:szCs w:val="32"/>
        </w:rPr>
        <w:t>Adoption</w:t>
      </w:r>
    </w:p>
    <w:p w:rsidR="0048769C" w:rsidRPr="00905564" w:rsidRDefault="00452EC9" w:rsidP="009A6215">
      <w:pPr>
        <w:pStyle w:val="BodyText"/>
        <w:kinsoku w:val="0"/>
        <w:overflowPunct w:val="0"/>
        <w:spacing w:before="23"/>
        <w:ind w:left="1350"/>
        <w:jc w:val="center"/>
        <w:rPr>
          <w:rFonts w:ascii="Arial" w:hAnsi="Arial" w:cs="Arial"/>
          <w:bCs w:val="0"/>
          <w:sz w:val="28"/>
          <w:szCs w:val="32"/>
        </w:rPr>
      </w:pPr>
      <w:r w:rsidRPr="00905564">
        <w:rPr>
          <w:rFonts w:ascii="Arial" w:hAnsi="Arial" w:cs="Arial"/>
          <w:spacing w:val="-1"/>
          <w:sz w:val="28"/>
          <w:szCs w:val="32"/>
        </w:rPr>
        <w:t>Publisher Questionnaire</w:t>
      </w:r>
      <w:r w:rsidR="00B50F33" w:rsidRPr="00905564">
        <w:rPr>
          <w:rFonts w:ascii="Arial" w:hAnsi="Arial" w:cs="Arial"/>
          <w:spacing w:val="-1"/>
          <w:sz w:val="28"/>
          <w:szCs w:val="32"/>
        </w:rPr>
        <w:t xml:space="preserve"> (Form IM8)</w:t>
      </w:r>
    </w:p>
    <w:p w:rsidR="0048769C" w:rsidRPr="00905564" w:rsidRDefault="0048769C" w:rsidP="009A6215">
      <w:pPr>
        <w:pStyle w:val="BodyText"/>
        <w:kinsoku w:val="0"/>
        <w:overflowPunct w:val="0"/>
        <w:spacing w:before="11"/>
        <w:ind w:left="-360"/>
        <w:jc w:val="center"/>
        <w:rPr>
          <w:rFonts w:ascii="Arial" w:hAnsi="Arial" w:cs="Arial"/>
          <w:b w:val="0"/>
          <w:caps/>
          <w:sz w:val="32"/>
          <w:szCs w:val="32"/>
        </w:rPr>
      </w:pPr>
    </w:p>
    <w:p w:rsidR="00DE0A01" w:rsidRPr="0067594D" w:rsidRDefault="0048769C" w:rsidP="00DE0A01">
      <w:pPr>
        <w:pStyle w:val="BodyText"/>
        <w:kinsoku w:val="0"/>
        <w:overflowPunct w:val="0"/>
        <w:spacing w:before="41" w:line="360" w:lineRule="auto"/>
        <w:ind w:left="101" w:right="5170"/>
        <w:rPr>
          <w:rFonts w:ascii="Arial" w:hAnsi="Arial" w:cs="Arial"/>
          <w:b w:val="0"/>
          <w:bCs w:val="0"/>
          <w:caps/>
          <w:spacing w:val="-1"/>
          <w:u w:val="single"/>
        </w:rPr>
      </w:pPr>
      <w:r w:rsidRPr="00905564">
        <w:rPr>
          <w:rFonts w:ascii="Arial" w:hAnsi="Arial" w:cs="Arial"/>
          <w:bCs w:val="0"/>
          <w:caps/>
          <w:spacing w:val="-1"/>
        </w:rPr>
        <w:t>Bid</w:t>
      </w:r>
      <w:r w:rsidR="00DE0A01" w:rsidRPr="00905564">
        <w:rPr>
          <w:rFonts w:ascii="Arial" w:hAnsi="Arial" w:cs="Arial"/>
          <w:bCs w:val="0"/>
          <w:caps/>
          <w:spacing w:val="-1"/>
        </w:rPr>
        <w:t>#</w:t>
      </w:r>
      <w:r w:rsidR="00240385" w:rsidRPr="00905564">
        <w:rPr>
          <w:rFonts w:ascii="Arial" w:hAnsi="Arial" w:cs="Arial"/>
          <w:bCs w:val="0"/>
          <w:caps/>
          <w:spacing w:val="-1"/>
        </w:rPr>
        <w:t>:</w:t>
      </w:r>
      <w:r w:rsidRPr="00905564">
        <w:rPr>
          <w:rFonts w:ascii="Arial" w:hAnsi="Arial" w:cs="Arial"/>
          <w:b w:val="0"/>
          <w:bCs w:val="0"/>
          <w:caps/>
          <w:spacing w:val="-1"/>
        </w:rPr>
        <w:t xml:space="preserve"> </w:t>
      </w:r>
      <w:r w:rsidR="0067594D" w:rsidRPr="0067594D">
        <w:rPr>
          <w:rFonts w:ascii="Arial" w:hAnsi="Arial" w:cs="Arial"/>
          <w:b w:val="0"/>
          <w:bCs w:val="0"/>
          <w:caps/>
          <w:spacing w:val="-1"/>
          <w:u w:val="single"/>
        </w:rPr>
        <w:t>3159</w:t>
      </w:r>
    </w:p>
    <w:p w:rsidR="00DE0A01" w:rsidRPr="00905564" w:rsidRDefault="00DE0A01" w:rsidP="00DE0A01">
      <w:pPr>
        <w:pStyle w:val="BodyText"/>
        <w:kinsoku w:val="0"/>
        <w:overflowPunct w:val="0"/>
        <w:spacing w:before="41" w:line="360" w:lineRule="auto"/>
        <w:ind w:left="101" w:right="5170"/>
        <w:rPr>
          <w:rFonts w:ascii="Arial" w:hAnsi="Arial" w:cs="Arial"/>
          <w:b w:val="0"/>
          <w:bCs w:val="0"/>
          <w:caps/>
          <w:spacing w:val="-1"/>
          <w:sz w:val="12"/>
        </w:rPr>
      </w:pPr>
    </w:p>
    <w:p w:rsidR="0067594D" w:rsidRDefault="00DE0A01" w:rsidP="0067594D">
      <w:pPr>
        <w:pStyle w:val="BodyText"/>
        <w:kinsoku w:val="0"/>
        <w:overflowPunct w:val="0"/>
        <w:spacing w:before="41" w:line="360" w:lineRule="auto"/>
        <w:ind w:left="101" w:right="5170"/>
        <w:rPr>
          <w:rFonts w:ascii="Arial" w:hAnsi="Arial" w:cs="Arial"/>
          <w:b w:val="0"/>
          <w:bCs w:val="0"/>
          <w:caps/>
          <w:spacing w:val="-1"/>
        </w:rPr>
      </w:pPr>
      <w:r w:rsidRPr="00905564">
        <w:rPr>
          <w:rFonts w:ascii="Arial" w:hAnsi="Arial" w:cs="Arial"/>
          <w:bCs w:val="0"/>
          <w:caps/>
          <w:spacing w:val="-1"/>
        </w:rPr>
        <w:t>Item #:</w:t>
      </w:r>
      <w:r w:rsidRPr="00905564">
        <w:rPr>
          <w:rFonts w:ascii="Arial" w:hAnsi="Arial" w:cs="Arial"/>
          <w:b w:val="0"/>
          <w:bCs w:val="0"/>
          <w:caps/>
          <w:spacing w:val="-1"/>
        </w:rPr>
        <w:t xml:space="preserve"> ___</w:t>
      </w:r>
      <w:r w:rsidR="00BD12E3" w:rsidRPr="00A92DBF">
        <w:rPr>
          <w:u w:val="single"/>
        </w:rPr>
        <w:t>2109010</w:t>
      </w:r>
      <w:r w:rsidRPr="00905564">
        <w:rPr>
          <w:rFonts w:ascii="Arial" w:hAnsi="Arial" w:cs="Arial"/>
          <w:b w:val="0"/>
          <w:bCs w:val="0"/>
          <w:caps/>
          <w:spacing w:val="-1"/>
        </w:rPr>
        <w:t>________________</w:t>
      </w:r>
    </w:p>
    <w:p w:rsidR="0067594D" w:rsidRDefault="0067594D" w:rsidP="0067594D">
      <w:pPr>
        <w:pStyle w:val="BodyText"/>
        <w:kinsoku w:val="0"/>
        <w:overflowPunct w:val="0"/>
        <w:spacing w:before="41" w:line="360" w:lineRule="auto"/>
        <w:ind w:left="101" w:right="5170"/>
        <w:rPr>
          <w:rFonts w:ascii="Arial" w:hAnsi="Arial" w:cs="Arial"/>
          <w:bCs w:val="0"/>
          <w:caps/>
          <w:spacing w:val="-1"/>
        </w:rPr>
      </w:pPr>
    </w:p>
    <w:p w:rsidR="00DE0A01" w:rsidRPr="00905564" w:rsidRDefault="00DE0A01" w:rsidP="0067594D">
      <w:pPr>
        <w:pStyle w:val="BodyText"/>
        <w:kinsoku w:val="0"/>
        <w:overflowPunct w:val="0"/>
        <w:spacing w:before="41" w:line="360" w:lineRule="auto"/>
        <w:ind w:left="101" w:right="5170"/>
        <w:rPr>
          <w:rFonts w:ascii="Arial" w:hAnsi="Arial" w:cs="Arial"/>
          <w:b w:val="0"/>
          <w:bCs w:val="0"/>
          <w:caps/>
          <w:spacing w:val="23"/>
        </w:rPr>
      </w:pPr>
      <w:r w:rsidRPr="00905564">
        <w:rPr>
          <w:rFonts w:ascii="Arial" w:hAnsi="Arial" w:cs="Arial"/>
          <w:bCs w:val="0"/>
          <w:caps/>
          <w:spacing w:val="-1"/>
        </w:rPr>
        <w:t>ISBN #</w:t>
      </w:r>
      <w:r w:rsidR="00240385" w:rsidRPr="00905564">
        <w:rPr>
          <w:rFonts w:ascii="Arial" w:hAnsi="Arial" w:cs="Arial"/>
          <w:bCs w:val="0"/>
          <w:caps/>
          <w:spacing w:val="-1"/>
        </w:rPr>
        <w:t>:</w:t>
      </w:r>
      <w:r w:rsidRPr="00905564">
        <w:rPr>
          <w:rFonts w:ascii="Arial" w:hAnsi="Arial" w:cs="Arial"/>
          <w:b w:val="0"/>
          <w:bCs w:val="0"/>
          <w:caps/>
          <w:spacing w:val="-1"/>
        </w:rPr>
        <w:t xml:space="preserve"> </w:t>
      </w:r>
      <w:r w:rsidR="0067594D" w:rsidRPr="0067594D">
        <w:rPr>
          <w:rFonts w:ascii="Arial" w:eastAsia="Times New Roman" w:hAnsi="Arial" w:cs="Arial"/>
          <w:sz w:val="20"/>
          <w:szCs w:val="20"/>
          <w:u w:val="single"/>
        </w:rPr>
        <w:t>9780544944312</w:t>
      </w:r>
    </w:p>
    <w:p w:rsidR="00DE0A01" w:rsidRPr="00905564" w:rsidRDefault="00DE0A01" w:rsidP="00DE0A01">
      <w:pPr>
        <w:pStyle w:val="BodyText"/>
        <w:kinsoku w:val="0"/>
        <w:overflowPunct w:val="0"/>
        <w:spacing w:before="41" w:line="360" w:lineRule="auto"/>
        <w:ind w:left="101" w:right="5170"/>
        <w:rPr>
          <w:rFonts w:ascii="Arial" w:hAnsi="Arial" w:cs="Arial"/>
          <w:b w:val="0"/>
          <w:bCs w:val="0"/>
          <w:caps/>
          <w:sz w:val="12"/>
        </w:rPr>
      </w:pPr>
    </w:p>
    <w:p w:rsidR="00DE0A01" w:rsidRPr="00905564" w:rsidRDefault="0048769C" w:rsidP="00DE0A01">
      <w:pPr>
        <w:pStyle w:val="BodyText"/>
        <w:kinsoku w:val="0"/>
        <w:overflowPunct w:val="0"/>
        <w:spacing w:line="314" w:lineRule="auto"/>
        <w:ind w:right="130"/>
        <w:rPr>
          <w:rFonts w:ascii="Arial" w:hAnsi="Arial" w:cs="Arial"/>
          <w:b w:val="0"/>
          <w:caps/>
          <w:spacing w:val="-1"/>
        </w:rPr>
      </w:pPr>
      <w:r w:rsidRPr="00905564">
        <w:rPr>
          <w:rFonts w:ascii="Arial" w:hAnsi="Arial" w:cs="Arial"/>
          <w:caps/>
          <w:spacing w:val="-1"/>
        </w:rPr>
        <w:t>Course</w:t>
      </w:r>
      <w:r w:rsidR="00DE0A01" w:rsidRPr="00905564">
        <w:rPr>
          <w:rFonts w:ascii="Arial" w:hAnsi="Arial" w:cs="Arial"/>
          <w:caps/>
          <w:spacing w:val="-1"/>
        </w:rPr>
        <w:t>:</w:t>
      </w:r>
      <w:r w:rsidR="008308D0" w:rsidRPr="00905564">
        <w:rPr>
          <w:rFonts w:ascii="Arial" w:hAnsi="Arial" w:cs="Arial"/>
          <w:b w:val="0"/>
          <w:caps/>
          <w:spacing w:val="-1"/>
        </w:rPr>
        <w:t xml:space="preserve"> __</w:t>
      </w:r>
      <w:r w:rsidR="008308D0" w:rsidRPr="00A92DBF">
        <w:rPr>
          <w:u w:val="single"/>
        </w:rPr>
        <w:t xml:space="preserve"> </w:t>
      </w:r>
      <w:r w:rsidR="008308D0" w:rsidRPr="00905564">
        <w:rPr>
          <w:u w:val="single"/>
        </w:rPr>
        <w:t>M/J World History</w:t>
      </w:r>
      <w:r w:rsidR="008308D0" w:rsidRPr="00905564">
        <w:rPr>
          <w:rFonts w:ascii="Arial" w:hAnsi="Arial" w:cs="Arial"/>
          <w:b w:val="0"/>
          <w:caps/>
          <w:spacing w:val="-1"/>
        </w:rPr>
        <w:t xml:space="preserve"> </w:t>
      </w:r>
      <w:r w:rsidR="00DE0A01" w:rsidRPr="00905564">
        <w:rPr>
          <w:rFonts w:ascii="Arial" w:hAnsi="Arial" w:cs="Arial"/>
          <w:b w:val="0"/>
          <w:caps/>
          <w:spacing w:val="-1"/>
        </w:rPr>
        <w:t>______</w:t>
      </w:r>
      <w:r w:rsidR="008308D0" w:rsidRPr="00905564">
        <w:rPr>
          <w:rFonts w:ascii="Arial" w:hAnsi="Arial" w:cs="Arial"/>
          <w:b w:val="0"/>
          <w:caps/>
          <w:spacing w:val="-1"/>
        </w:rPr>
        <w:t xml:space="preserve">____________________  </w:t>
      </w:r>
    </w:p>
    <w:p w:rsidR="008308D0" w:rsidRPr="00905564" w:rsidRDefault="008308D0" w:rsidP="00DE0A01">
      <w:pPr>
        <w:pStyle w:val="BodyText"/>
        <w:kinsoku w:val="0"/>
        <w:overflowPunct w:val="0"/>
        <w:spacing w:line="314" w:lineRule="auto"/>
        <w:ind w:right="130"/>
        <w:rPr>
          <w:rFonts w:ascii="Arial" w:hAnsi="Arial" w:cs="Arial"/>
          <w:b w:val="0"/>
          <w:caps/>
          <w:spacing w:val="-1"/>
          <w:sz w:val="12"/>
        </w:rPr>
      </w:pPr>
    </w:p>
    <w:p w:rsidR="00DE0A01" w:rsidRPr="00905564" w:rsidRDefault="0048769C" w:rsidP="00DE0A01">
      <w:pPr>
        <w:pStyle w:val="BodyText"/>
        <w:kinsoku w:val="0"/>
        <w:overflowPunct w:val="0"/>
        <w:spacing w:line="314" w:lineRule="auto"/>
        <w:ind w:right="130"/>
        <w:rPr>
          <w:rFonts w:ascii="Arial" w:hAnsi="Arial" w:cs="Arial"/>
          <w:b w:val="0"/>
          <w:i/>
          <w:caps/>
          <w:spacing w:val="24"/>
          <w:u w:val="single"/>
        </w:rPr>
      </w:pPr>
      <w:r w:rsidRPr="00905564">
        <w:rPr>
          <w:rFonts w:ascii="Arial" w:hAnsi="Arial" w:cs="Arial"/>
          <w:caps/>
          <w:spacing w:val="-1"/>
        </w:rPr>
        <w:t>Title:</w:t>
      </w:r>
      <w:r w:rsidRPr="00905564">
        <w:rPr>
          <w:rFonts w:ascii="Arial" w:hAnsi="Arial" w:cs="Arial"/>
          <w:b w:val="0"/>
          <w:caps/>
          <w:spacing w:val="24"/>
        </w:rPr>
        <w:t xml:space="preserve"> </w:t>
      </w:r>
      <w:r w:rsidR="008308D0" w:rsidRPr="00905564">
        <w:rPr>
          <w:rFonts w:ascii="Arial" w:hAnsi="Arial" w:cs="Arial"/>
          <w:b w:val="0"/>
          <w:i/>
          <w:caps/>
          <w:spacing w:val="-1"/>
          <w:sz w:val="20"/>
          <w:szCs w:val="20"/>
          <w:u w:val="single"/>
        </w:rPr>
        <w:t>HMH Social studies: Florida World History: Ancient Civilizations</w:t>
      </w:r>
    </w:p>
    <w:p w:rsidR="00DE0A01" w:rsidRPr="00905564" w:rsidRDefault="00DE0A01" w:rsidP="00DE0A01">
      <w:pPr>
        <w:pStyle w:val="BodyText"/>
        <w:kinsoku w:val="0"/>
        <w:overflowPunct w:val="0"/>
        <w:spacing w:line="314" w:lineRule="auto"/>
        <w:ind w:right="4540"/>
        <w:rPr>
          <w:rFonts w:ascii="Arial" w:hAnsi="Arial" w:cs="Arial"/>
          <w:b w:val="0"/>
          <w:caps/>
          <w:spacing w:val="24"/>
          <w:sz w:val="12"/>
        </w:rPr>
      </w:pPr>
    </w:p>
    <w:p w:rsidR="00DE0A01" w:rsidRPr="00905564" w:rsidRDefault="0048769C" w:rsidP="00DE0A01">
      <w:pPr>
        <w:pStyle w:val="BodyText"/>
        <w:kinsoku w:val="0"/>
        <w:overflowPunct w:val="0"/>
        <w:spacing w:line="314" w:lineRule="auto"/>
        <w:ind w:right="1570"/>
        <w:rPr>
          <w:rFonts w:ascii="Arial" w:hAnsi="Arial" w:cs="Arial"/>
          <w:b w:val="0"/>
          <w:caps/>
          <w:spacing w:val="-1"/>
        </w:rPr>
      </w:pPr>
      <w:r w:rsidRPr="00905564">
        <w:rPr>
          <w:rFonts w:ascii="Arial" w:hAnsi="Arial" w:cs="Arial"/>
          <w:caps/>
          <w:spacing w:val="-1"/>
        </w:rPr>
        <w:t>Copyright</w:t>
      </w:r>
      <w:r w:rsidR="00DE0A01" w:rsidRPr="00905564">
        <w:rPr>
          <w:rFonts w:ascii="Arial" w:hAnsi="Arial" w:cs="Arial"/>
          <w:caps/>
          <w:spacing w:val="-1"/>
        </w:rPr>
        <w:t>:</w:t>
      </w:r>
      <w:r w:rsidR="00DE0A01" w:rsidRPr="00905564">
        <w:rPr>
          <w:rFonts w:ascii="Arial" w:hAnsi="Arial" w:cs="Arial"/>
          <w:b w:val="0"/>
          <w:caps/>
          <w:spacing w:val="-1"/>
          <w:u w:val="single"/>
        </w:rPr>
        <w:t xml:space="preserve"> </w:t>
      </w:r>
      <w:r w:rsidR="008308D0" w:rsidRPr="00905564">
        <w:rPr>
          <w:rFonts w:ascii="Arial" w:hAnsi="Arial" w:cs="Arial"/>
          <w:b w:val="0"/>
          <w:caps/>
          <w:spacing w:val="-1"/>
          <w:u w:val="single"/>
        </w:rPr>
        <w:t>2018</w:t>
      </w:r>
      <w:r w:rsidR="00531103" w:rsidRPr="00905564">
        <w:rPr>
          <w:rFonts w:ascii="Arial" w:hAnsi="Arial" w:cs="Arial"/>
          <w:b w:val="0"/>
          <w:caps/>
          <w:spacing w:val="-1"/>
        </w:rPr>
        <w:t>____</w:t>
      </w:r>
      <w:r w:rsidR="00DE0A01" w:rsidRPr="00905564">
        <w:rPr>
          <w:rFonts w:ascii="Arial" w:hAnsi="Arial" w:cs="Arial"/>
          <w:b w:val="0"/>
          <w:caps/>
          <w:spacing w:val="-1"/>
        </w:rPr>
        <w:t>___________________________________________</w:t>
      </w:r>
      <w:r w:rsidR="00A27509" w:rsidRPr="00905564">
        <w:rPr>
          <w:rFonts w:ascii="Arial" w:hAnsi="Arial" w:cs="Arial"/>
          <w:b w:val="0"/>
          <w:caps/>
          <w:spacing w:val="-1"/>
        </w:rPr>
        <w:t>_</w:t>
      </w:r>
      <w:r w:rsidR="00DE0A01" w:rsidRPr="00905564">
        <w:rPr>
          <w:rFonts w:ascii="Arial" w:hAnsi="Arial" w:cs="Arial"/>
          <w:b w:val="0"/>
          <w:caps/>
          <w:spacing w:val="-1"/>
        </w:rPr>
        <w:t>__</w:t>
      </w:r>
    </w:p>
    <w:p w:rsidR="00DE0A01" w:rsidRPr="00905564" w:rsidRDefault="00DE0A01" w:rsidP="00DE0A01">
      <w:pPr>
        <w:pStyle w:val="BodyText"/>
        <w:kinsoku w:val="0"/>
        <w:overflowPunct w:val="0"/>
        <w:spacing w:line="314" w:lineRule="auto"/>
        <w:ind w:right="1570"/>
        <w:rPr>
          <w:rFonts w:ascii="Arial" w:hAnsi="Arial" w:cs="Arial"/>
          <w:b w:val="0"/>
          <w:caps/>
          <w:spacing w:val="23"/>
          <w:sz w:val="12"/>
        </w:rPr>
      </w:pPr>
    </w:p>
    <w:p w:rsidR="00DE0A01" w:rsidRPr="00905564" w:rsidRDefault="0048769C" w:rsidP="00DE0A01">
      <w:pPr>
        <w:pStyle w:val="BodyText"/>
        <w:kinsoku w:val="0"/>
        <w:overflowPunct w:val="0"/>
        <w:spacing w:line="314" w:lineRule="auto"/>
        <w:ind w:right="1570"/>
        <w:rPr>
          <w:rFonts w:ascii="Arial" w:hAnsi="Arial" w:cs="Arial"/>
          <w:b w:val="0"/>
          <w:caps/>
          <w:spacing w:val="23"/>
        </w:rPr>
      </w:pPr>
      <w:r w:rsidRPr="00905564">
        <w:rPr>
          <w:rFonts w:ascii="Arial" w:hAnsi="Arial" w:cs="Arial"/>
          <w:caps/>
          <w:spacing w:val="-1"/>
        </w:rPr>
        <w:t>Author:</w:t>
      </w:r>
      <w:r w:rsidR="00DE0A01" w:rsidRPr="00905564">
        <w:rPr>
          <w:rFonts w:ascii="Arial" w:hAnsi="Arial" w:cs="Arial"/>
          <w:b w:val="0"/>
          <w:caps/>
          <w:spacing w:val="-1"/>
        </w:rPr>
        <w:t xml:space="preserve"> _</w:t>
      </w:r>
      <w:r w:rsidR="00A92DBF" w:rsidRPr="00A92DBF">
        <w:rPr>
          <w:rFonts w:ascii="Arial" w:hAnsi="Arial" w:cs="Arial"/>
          <w:b w:val="0"/>
          <w:caps/>
          <w:spacing w:val="-1"/>
          <w:u w:val="single"/>
        </w:rPr>
        <w:t>Houghton Mifflin Harcourt</w:t>
      </w:r>
      <w:r w:rsidR="00DE0A01" w:rsidRPr="00905564">
        <w:rPr>
          <w:rFonts w:ascii="Arial" w:hAnsi="Arial" w:cs="Arial"/>
          <w:b w:val="0"/>
          <w:caps/>
          <w:spacing w:val="-1"/>
        </w:rPr>
        <w:t>_____________________________</w:t>
      </w:r>
      <w:r w:rsidRPr="00905564">
        <w:rPr>
          <w:rFonts w:ascii="Arial" w:hAnsi="Arial" w:cs="Arial"/>
          <w:b w:val="0"/>
          <w:caps/>
          <w:spacing w:val="23"/>
        </w:rPr>
        <w:t xml:space="preserve"> </w:t>
      </w:r>
    </w:p>
    <w:p w:rsidR="00DE0A01" w:rsidRPr="00905564" w:rsidRDefault="00DE0A01" w:rsidP="00DE0A01">
      <w:pPr>
        <w:pStyle w:val="BodyText"/>
        <w:kinsoku w:val="0"/>
        <w:overflowPunct w:val="0"/>
        <w:spacing w:line="314" w:lineRule="auto"/>
        <w:ind w:right="1570"/>
        <w:rPr>
          <w:rFonts w:ascii="Arial" w:hAnsi="Arial" w:cs="Arial"/>
          <w:b w:val="0"/>
          <w:caps/>
          <w:spacing w:val="-1"/>
          <w:sz w:val="12"/>
        </w:rPr>
      </w:pPr>
    </w:p>
    <w:p w:rsidR="0048769C" w:rsidRPr="00905564" w:rsidRDefault="0048769C" w:rsidP="00A27509">
      <w:pPr>
        <w:pStyle w:val="BodyText"/>
        <w:kinsoku w:val="0"/>
        <w:overflowPunct w:val="0"/>
        <w:spacing w:line="314" w:lineRule="auto"/>
        <w:ind w:right="460"/>
        <w:rPr>
          <w:rFonts w:ascii="Arial" w:hAnsi="Arial" w:cs="Arial"/>
          <w:b w:val="0"/>
          <w:caps/>
          <w:spacing w:val="-1"/>
        </w:rPr>
      </w:pPr>
      <w:r w:rsidRPr="00905564">
        <w:rPr>
          <w:rFonts w:ascii="Arial" w:hAnsi="Arial" w:cs="Arial"/>
          <w:caps/>
          <w:spacing w:val="-1"/>
        </w:rPr>
        <w:t>Grade Level:</w:t>
      </w:r>
      <w:r w:rsidR="00DE0A01" w:rsidRPr="00905564">
        <w:rPr>
          <w:rFonts w:ascii="Arial" w:hAnsi="Arial" w:cs="Arial"/>
          <w:b w:val="0"/>
          <w:caps/>
          <w:spacing w:val="-1"/>
        </w:rPr>
        <w:t xml:space="preserve"> _</w:t>
      </w:r>
      <w:r w:rsidR="00A92DBF" w:rsidRPr="00A92DBF">
        <w:rPr>
          <w:rFonts w:ascii="Arial" w:hAnsi="Arial" w:cs="Arial"/>
          <w:b w:val="0"/>
          <w:caps/>
          <w:spacing w:val="-1"/>
          <w:u w:val="single"/>
        </w:rPr>
        <w:t>6-8</w:t>
      </w:r>
      <w:r w:rsidR="00DE0A01" w:rsidRPr="00905564">
        <w:rPr>
          <w:rFonts w:ascii="Arial" w:hAnsi="Arial" w:cs="Arial"/>
          <w:b w:val="0"/>
          <w:caps/>
          <w:spacing w:val="-1"/>
        </w:rPr>
        <w:t>___</w:t>
      </w:r>
      <w:r w:rsidR="00A27509" w:rsidRPr="00905564">
        <w:rPr>
          <w:rFonts w:ascii="Arial" w:hAnsi="Arial" w:cs="Arial"/>
          <w:b w:val="0"/>
          <w:caps/>
          <w:spacing w:val="-1"/>
        </w:rPr>
        <w:t>__________</w:t>
      </w:r>
      <w:r w:rsidR="00DE0A01" w:rsidRPr="00905564">
        <w:rPr>
          <w:rFonts w:ascii="Arial" w:hAnsi="Arial" w:cs="Arial"/>
          <w:b w:val="0"/>
          <w:caps/>
          <w:spacing w:val="-1"/>
        </w:rPr>
        <w:t>________________________________________</w:t>
      </w:r>
    </w:p>
    <w:p w:rsidR="00DE0A01" w:rsidRPr="00905564" w:rsidRDefault="00DE0A01" w:rsidP="00DE0A01">
      <w:pPr>
        <w:pStyle w:val="BodyText"/>
        <w:kinsoku w:val="0"/>
        <w:overflowPunct w:val="0"/>
        <w:spacing w:line="314" w:lineRule="auto"/>
        <w:ind w:right="1570"/>
        <w:rPr>
          <w:rFonts w:ascii="Arial" w:hAnsi="Arial" w:cs="Arial"/>
          <w:b w:val="0"/>
          <w:bCs w:val="0"/>
          <w:caps/>
        </w:rPr>
      </w:pPr>
    </w:p>
    <w:p w:rsidR="0048769C" w:rsidRPr="00905564" w:rsidRDefault="0048769C">
      <w:pPr>
        <w:pStyle w:val="BodyText"/>
        <w:kinsoku w:val="0"/>
        <w:overflowPunct w:val="0"/>
        <w:spacing w:before="5"/>
        <w:ind w:left="0"/>
        <w:rPr>
          <w:rFonts w:ascii="Arial" w:hAnsi="Arial" w:cs="Arial"/>
          <w:b w:val="0"/>
          <w:caps/>
          <w:sz w:val="21"/>
          <w:szCs w:val="21"/>
        </w:rPr>
      </w:pPr>
    </w:p>
    <w:p w:rsidR="0048769C" w:rsidRPr="00905564" w:rsidRDefault="0048769C" w:rsidP="00DE0A01">
      <w:pPr>
        <w:pStyle w:val="BodyText"/>
        <w:kinsoku w:val="0"/>
        <w:overflowPunct w:val="0"/>
        <w:spacing w:line="360" w:lineRule="auto"/>
        <w:ind w:left="101" w:right="173"/>
        <w:rPr>
          <w:rFonts w:ascii="Arial" w:hAnsi="Arial" w:cs="Arial"/>
          <w:b w:val="0"/>
          <w:bCs w:val="0"/>
          <w:caps/>
          <w:spacing w:val="-1"/>
        </w:rPr>
      </w:pPr>
      <w:r w:rsidRPr="00905564">
        <w:rPr>
          <w:rFonts w:ascii="Arial" w:hAnsi="Arial" w:cs="Arial"/>
          <w:bCs w:val="0"/>
          <w:caps/>
          <w:spacing w:val="-1"/>
        </w:rPr>
        <w:t xml:space="preserve">Authors </w:t>
      </w:r>
      <w:r w:rsidRPr="00905564">
        <w:rPr>
          <w:rFonts w:ascii="Arial" w:hAnsi="Arial" w:cs="Arial"/>
          <w:bCs w:val="0"/>
          <w:caps/>
        </w:rPr>
        <w:t xml:space="preserve">&amp; </w:t>
      </w:r>
      <w:r w:rsidRPr="00905564">
        <w:rPr>
          <w:rFonts w:ascii="Arial" w:hAnsi="Arial" w:cs="Arial"/>
          <w:bCs w:val="0"/>
          <w:caps/>
          <w:spacing w:val="-1"/>
        </w:rPr>
        <w:t xml:space="preserve">Credentials: List full name </w:t>
      </w:r>
      <w:r w:rsidRPr="00905564">
        <w:rPr>
          <w:rFonts w:ascii="Arial" w:hAnsi="Arial" w:cs="Arial"/>
          <w:bCs w:val="0"/>
          <w:caps/>
        </w:rPr>
        <w:t xml:space="preserve">of </w:t>
      </w:r>
      <w:r w:rsidRPr="00905564">
        <w:rPr>
          <w:rFonts w:ascii="Arial" w:hAnsi="Arial" w:cs="Arial"/>
          <w:bCs w:val="0"/>
          <w:caps/>
          <w:spacing w:val="-1"/>
        </w:rPr>
        <w:t>author(s),</w:t>
      </w:r>
      <w:r w:rsidRPr="00905564">
        <w:rPr>
          <w:rFonts w:ascii="Arial" w:hAnsi="Arial" w:cs="Arial"/>
          <w:bCs w:val="0"/>
          <w:caps/>
          <w:spacing w:val="-3"/>
        </w:rPr>
        <w:t xml:space="preserve"> </w:t>
      </w:r>
      <w:r w:rsidRPr="00905564">
        <w:rPr>
          <w:rFonts w:ascii="Arial" w:hAnsi="Arial" w:cs="Arial"/>
          <w:bCs w:val="0"/>
          <w:caps/>
          <w:spacing w:val="-1"/>
        </w:rPr>
        <w:t xml:space="preserve">with major </w:t>
      </w:r>
      <w:r w:rsidRPr="00905564">
        <w:rPr>
          <w:rFonts w:ascii="Arial" w:hAnsi="Arial" w:cs="Arial"/>
          <w:bCs w:val="0"/>
          <w:caps/>
        </w:rPr>
        <w:t>or</w:t>
      </w:r>
      <w:r w:rsidRPr="00905564">
        <w:rPr>
          <w:rFonts w:ascii="Arial" w:hAnsi="Arial" w:cs="Arial"/>
          <w:bCs w:val="0"/>
          <w:caps/>
          <w:spacing w:val="-1"/>
        </w:rPr>
        <w:t xml:space="preserve"> senior author listed first. Briefly</w:t>
      </w:r>
      <w:r w:rsidRPr="00905564">
        <w:rPr>
          <w:rFonts w:ascii="Arial" w:hAnsi="Arial" w:cs="Arial"/>
          <w:bCs w:val="0"/>
          <w:caps/>
          <w:spacing w:val="50"/>
        </w:rPr>
        <w:t xml:space="preserve"> </w:t>
      </w:r>
      <w:r w:rsidRPr="00905564">
        <w:rPr>
          <w:rFonts w:ascii="Arial" w:hAnsi="Arial" w:cs="Arial"/>
          <w:bCs w:val="0"/>
          <w:caps/>
          <w:spacing w:val="-1"/>
        </w:rPr>
        <w:t xml:space="preserve">provide credentials </w:t>
      </w:r>
      <w:r w:rsidRPr="00905564">
        <w:rPr>
          <w:rFonts w:ascii="Arial" w:hAnsi="Arial" w:cs="Arial"/>
          <w:bCs w:val="0"/>
          <w:caps/>
        </w:rPr>
        <w:t>for</w:t>
      </w:r>
      <w:r w:rsidRPr="00905564">
        <w:rPr>
          <w:rFonts w:ascii="Arial" w:hAnsi="Arial" w:cs="Arial"/>
          <w:bCs w:val="0"/>
          <w:caps/>
          <w:spacing w:val="-1"/>
        </w:rPr>
        <w:t xml:space="preserve"> </w:t>
      </w:r>
      <w:r w:rsidRPr="00905564">
        <w:rPr>
          <w:rFonts w:ascii="Arial" w:hAnsi="Arial" w:cs="Arial"/>
          <w:bCs w:val="0"/>
          <w:caps/>
          <w:spacing w:val="-2"/>
        </w:rPr>
        <w:t>each</w:t>
      </w:r>
      <w:r w:rsidRPr="00905564">
        <w:rPr>
          <w:rFonts w:ascii="Arial" w:hAnsi="Arial" w:cs="Arial"/>
          <w:bCs w:val="0"/>
          <w:caps/>
          <w:spacing w:val="-1"/>
        </w:rPr>
        <w:t xml:space="preserve"> author.</w:t>
      </w:r>
      <w:r w:rsidR="00DE0A01" w:rsidRPr="00905564">
        <w:rPr>
          <w:rFonts w:ascii="Arial" w:hAnsi="Arial" w:cs="Arial"/>
          <w:b w:val="0"/>
          <w:bCs w:val="0"/>
          <w:caps/>
          <w:spacing w:val="-1"/>
        </w:rPr>
        <w:t xml:space="preserve"> </w:t>
      </w:r>
    </w:p>
    <w:p w:rsidR="00DF72ED" w:rsidRPr="00905564" w:rsidRDefault="00DF72ED" w:rsidP="001E4613">
      <w:pPr>
        <w:rPr>
          <w:rFonts w:ascii="Arial" w:hAnsi="Arial" w:cs="Arial"/>
          <w:b/>
          <w:color w:val="0070C0"/>
          <w:sz w:val="21"/>
          <w:szCs w:val="21"/>
        </w:rPr>
      </w:pPr>
    </w:p>
    <w:p w:rsidR="001E4613" w:rsidRPr="00C57175" w:rsidRDefault="001E4613" w:rsidP="001E4613">
      <w:pPr>
        <w:rPr>
          <w:rFonts w:ascii="Arial" w:hAnsi="Arial" w:cs="Arial"/>
          <w:b/>
          <w:sz w:val="21"/>
          <w:szCs w:val="21"/>
        </w:rPr>
      </w:pPr>
      <w:r w:rsidRPr="00C57175">
        <w:rPr>
          <w:rFonts w:ascii="Arial" w:hAnsi="Arial" w:cs="Arial"/>
          <w:b/>
          <w:sz w:val="21"/>
          <w:szCs w:val="21"/>
        </w:rPr>
        <w:t>Response:</w:t>
      </w:r>
    </w:p>
    <w:p w:rsidR="00A92DBF" w:rsidRDefault="00A92DBF" w:rsidP="00A92DBF">
      <w:pPr>
        <w:rPr>
          <w:rFonts w:ascii="Arial" w:hAnsi="Arial" w:cs="Arial"/>
          <w:bCs/>
          <w:sz w:val="21"/>
          <w:szCs w:val="21"/>
        </w:rPr>
      </w:pPr>
      <w:r w:rsidRPr="00905564">
        <w:rPr>
          <w:rFonts w:ascii="Arial" w:hAnsi="Arial" w:cs="Arial"/>
          <w:b/>
          <w:bCs/>
          <w:i/>
          <w:sz w:val="21"/>
          <w:szCs w:val="21"/>
        </w:rPr>
        <w:t>HMH Social Studies: Florida World History: Ancient Civilizations ©2018</w:t>
      </w:r>
      <w:r w:rsidRPr="00905564">
        <w:rPr>
          <w:rFonts w:ascii="Arial" w:hAnsi="Arial" w:cs="Arial"/>
          <w:bCs/>
          <w:sz w:val="21"/>
          <w:szCs w:val="21"/>
        </w:rPr>
        <w:t xml:space="preserve"> is based on legacy content with the following authors: </w:t>
      </w:r>
    </w:p>
    <w:p w:rsidR="00A92DBF" w:rsidRPr="00905564" w:rsidRDefault="00A92DBF" w:rsidP="00A92DBF">
      <w:pPr>
        <w:rPr>
          <w:rFonts w:ascii="Arial" w:hAnsi="Arial" w:cs="Arial"/>
          <w:bCs/>
          <w:sz w:val="21"/>
          <w:szCs w:val="21"/>
        </w:rPr>
      </w:pPr>
    </w:p>
    <w:p w:rsidR="001E4613" w:rsidRPr="00C57175" w:rsidRDefault="001E4613" w:rsidP="001E4613">
      <w:pPr>
        <w:rPr>
          <w:rFonts w:ascii="Arial" w:hAnsi="Arial" w:cs="Arial"/>
          <w:sz w:val="21"/>
          <w:szCs w:val="21"/>
        </w:rPr>
      </w:pPr>
      <w:r w:rsidRPr="00C57175">
        <w:rPr>
          <w:rFonts w:ascii="Arial" w:hAnsi="Arial" w:cs="Arial"/>
          <w:b/>
          <w:bCs/>
          <w:sz w:val="21"/>
          <w:szCs w:val="21"/>
        </w:rPr>
        <w:t xml:space="preserve">Dr. Stanley M. Burstein </w:t>
      </w:r>
      <w:r w:rsidRPr="00C57175">
        <w:rPr>
          <w:rFonts w:ascii="Arial" w:hAnsi="Arial" w:cs="Arial"/>
          <w:sz w:val="21"/>
          <w:szCs w:val="21"/>
        </w:rPr>
        <w:t xml:space="preserve">is Professor Emeritus of Ancient History and former Chair of the Department of History at California State University, Los Angeles. Burstein received his B.A., M.A., and Ph.D. degrees from the University of California at Los Angeles and is the author of more than 100 books, articles, and chapters on ancient history. His specialties include Ancient Greece, Greek and Roman Egypt, and Kush. </w:t>
      </w:r>
      <w:r w:rsidR="008308D0" w:rsidRPr="00C57175">
        <w:rPr>
          <w:rFonts w:ascii="Arial" w:hAnsi="Arial" w:cs="Arial"/>
          <w:sz w:val="21"/>
          <w:szCs w:val="21"/>
        </w:rPr>
        <w:t xml:space="preserve">Dr. </w:t>
      </w:r>
      <w:r w:rsidRPr="00C57175">
        <w:rPr>
          <w:rFonts w:ascii="Arial" w:hAnsi="Arial" w:cs="Arial"/>
          <w:sz w:val="21"/>
          <w:szCs w:val="21"/>
        </w:rPr>
        <w:t>Burstein has served as President of the Association of Ancient Historians and as a member of the California History-Social Science Standards/Course Models Project, and the California Content Review Panel for the California STAR test in history.</w:t>
      </w:r>
    </w:p>
    <w:p w:rsidR="001E4613" w:rsidRPr="00C57175" w:rsidRDefault="001E4613" w:rsidP="001E4613">
      <w:pPr>
        <w:rPr>
          <w:rFonts w:ascii="Arial" w:hAnsi="Arial" w:cs="Arial"/>
          <w:sz w:val="21"/>
          <w:szCs w:val="21"/>
        </w:rPr>
      </w:pPr>
      <w:r w:rsidRPr="00C57175">
        <w:rPr>
          <w:rFonts w:ascii="Arial" w:hAnsi="Arial" w:cs="Arial"/>
          <w:sz w:val="21"/>
          <w:szCs w:val="21"/>
        </w:rPr>
        <w:t> </w:t>
      </w:r>
    </w:p>
    <w:p w:rsidR="001E4613" w:rsidRPr="00C57175" w:rsidRDefault="001E4613" w:rsidP="001E4613">
      <w:pPr>
        <w:rPr>
          <w:rFonts w:ascii="Arial" w:hAnsi="Arial" w:cs="Arial"/>
          <w:sz w:val="21"/>
          <w:szCs w:val="21"/>
        </w:rPr>
      </w:pPr>
      <w:r w:rsidRPr="00C57175">
        <w:rPr>
          <w:rFonts w:ascii="Arial" w:hAnsi="Arial" w:cs="Arial"/>
          <w:b/>
          <w:bCs/>
          <w:sz w:val="21"/>
          <w:szCs w:val="21"/>
        </w:rPr>
        <w:t xml:space="preserve">Dr. Richard Shek </w:t>
      </w:r>
      <w:r w:rsidRPr="00C57175">
        <w:rPr>
          <w:rFonts w:ascii="Arial" w:hAnsi="Arial" w:cs="Arial"/>
          <w:sz w:val="21"/>
          <w:szCs w:val="21"/>
        </w:rPr>
        <w:t xml:space="preserve">is Professor of Humanities and religious Studies at California State University, Sacramento. A native of China, </w:t>
      </w:r>
      <w:r w:rsidR="00E41B92" w:rsidRPr="00C57175">
        <w:rPr>
          <w:rFonts w:ascii="Arial" w:hAnsi="Arial" w:cs="Arial"/>
          <w:sz w:val="21"/>
          <w:szCs w:val="21"/>
        </w:rPr>
        <w:t xml:space="preserve">Dr. </w:t>
      </w:r>
      <w:r w:rsidRPr="00C57175">
        <w:rPr>
          <w:rFonts w:ascii="Arial" w:hAnsi="Arial" w:cs="Arial"/>
          <w:sz w:val="21"/>
          <w:szCs w:val="21"/>
        </w:rPr>
        <w:t>Shek did his undergraduate work in Tokyo, Japan, and received his Ph.D. in history from the University of California at Berkeley. His specialties are East Asian cultural and religious history, and he has numerous publications on Confucianism, Daoism, Buddhism, and popular religion in China and Japan. Dr. Shek has served as a member of the California Content Review Panel for History-Social Science and is currently a member of the Content Review Panel for the California STAR test in history.</w:t>
      </w:r>
    </w:p>
    <w:p w:rsidR="00DF72ED" w:rsidRPr="00C57175" w:rsidRDefault="00DF72ED" w:rsidP="001E4613">
      <w:pPr>
        <w:rPr>
          <w:rFonts w:ascii="Arial" w:hAnsi="Arial" w:cs="Arial"/>
          <w:sz w:val="21"/>
          <w:szCs w:val="21"/>
        </w:rPr>
      </w:pPr>
    </w:p>
    <w:p w:rsidR="00DF72ED" w:rsidRPr="00C57175" w:rsidRDefault="00DF72ED" w:rsidP="00DF72ED">
      <w:pPr>
        <w:rPr>
          <w:rFonts w:ascii="Arial" w:hAnsi="Arial" w:cs="Arial"/>
          <w:sz w:val="21"/>
          <w:szCs w:val="21"/>
        </w:rPr>
      </w:pPr>
      <w:r w:rsidRPr="00C57175">
        <w:rPr>
          <w:rFonts w:ascii="Arial" w:hAnsi="Arial" w:cs="Arial"/>
          <w:sz w:val="21"/>
          <w:szCs w:val="21"/>
        </w:rPr>
        <w:t xml:space="preserve">Additionally, in updating the content for the new program, HMH solicited the feedback and advice of educators from Florida and around the country. </w:t>
      </w:r>
    </w:p>
    <w:p w:rsidR="0048769C" w:rsidRPr="00905564" w:rsidRDefault="0048769C">
      <w:pPr>
        <w:pStyle w:val="BodyText"/>
        <w:kinsoku w:val="0"/>
        <w:overflowPunct w:val="0"/>
        <w:ind w:left="0"/>
        <w:rPr>
          <w:rFonts w:ascii="Arial" w:hAnsi="Arial" w:cs="Arial"/>
          <w:b w:val="0"/>
          <w:bCs w:val="0"/>
          <w:caps/>
          <w:sz w:val="2"/>
        </w:rPr>
      </w:pPr>
    </w:p>
    <w:p w:rsidR="0048769C" w:rsidRDefault="0048769C">
      <w:pPr>
        <w:pStyle w:val="BodyText"/>
        <w:kinsoku w:val="0"/>
        <w:overflowPunct w:val="0"/>
        <w:spacing w:before="2"/>
        <w:ind w:left="0"/>
        <w:rPr>
          <w:rFonts w:ascii="Arial" w:hAnsi="Arial" w:cs="Arial"/>
          <w:b w:val="0"/>
          <w:bCs w:val="0"/>
          <w:caps/>
          <w:sz w:val="28"/>
          <w:szCs w:val="28"/>
        </w:rPr>
      </w:pPr>
    </w:p>
    <w:p w:rsidR="00A92DBF" w:rsidRDefault="00A92DBF">
      <w:pPr>
        <w:pStyle w:val="BodyText"/>
        <w:kinsoku w:val="0"/>
        <w:overflowPunct w:val="0"/>
        <w:spacing w:before="2"/>
        <w:ind w:left="0"/>
        <w:rPr>
          <w:rFonts w:ascii="Arial" w:hAnsi="Arial" w:cs="Arial"/>
          <w:b w:val="0"/>
          <w:bCs w:val="0"/>
          <w:caps/>
          <w:sz w:val="28"/>
          <w:szCs w:val="28"/>
        </w:rPr>
      </w:pPr>
    </w:p>
    <w:p w:rsidR="00A92DBF" w:rsidRDefault="00A92DBF">
      <w:pPr>
        <w:pStyle w:val="BodyText"/>
        <w:kinsoku w:val="0"/>
        <w:overflowPunct w:val="0"/>
        <w:spacing w:before="2"/>
        <w:ind w:left="0"/>
        <w:rPr>
          <w:rFonts w:ascii="Arial" w:hAnsi="Arial" w:cs="Arial"/>
          <w:b w:val="0"/>
          <w:bCs w:val="0"/>
          <w:caps/>
          <w:sz w:val="28"/>
          <w:szCs w:val="28"/>
        </w:rPr>
      </w:pPr>
    </w:p>
    <w:p w:rsidR="00A92DBF" w:rsidRDefault="00A92DBF">
      <w:pPr>
        <w:pStyle w:val="BodyText"/>
        <w:kinsoku w:val="0"/>
        <w:overflowPunct w:val="0"/>
        <w:spacing w:before="2"/>
        <w:ind w:left="0"/>
        <w:rPr>
          <w:rFonts w:ascii="Arial" w:hAnsi="Arial" w:cs="Arial"/>
          <w:b w:val="0"/>
          <w:bCs w:val="0"/>
          <w:caps/>
          <w:sz w:val="28"/>
          <w:szCs w:val="28"/>
        </w:rPr>
      </w:pPr>
    </w:p>
    <w:p w:rsidR="00A92DBF" w:rsidRDefault="00A92DBF">
      <w:pPr>
        <w:pStyle w:val="BodyText"/>
        <w:kinsoku w:val="0"/>
        <w:overflowPunct w:val="0"/>
        <w:spacing w:before="2"/>
        <w:ind w:left="0"/>
        <w:rPr>
          <w:rFonts w:ascii="Arial" w:hAnsi="Arial" w:cs="Arial"/>
          <w:b w:val="0"/>
          <w:bCs w:val="0"/>
          <w:caps/>
          <w:sz w:val="28"/>
          <w:szCs w:val="28"/>
        </w:rPr>
      </w:pPr>
    </w:p>
    <w:p w:rsidR="00A92DBF" w:rsidRPr="00905564" w:rsidRDefault="00A92DBF">
      <w:pPr>
        <w:pStyle w:val="BodyText"/>
        <w:kinsoku w:val="0"/>
        <w:overflowPunct w:val="0"/>
        <w:spacing w:before="2"/>
        <w:ind w:left="0"/>
        <w:rPr>
          <w:rFonts w:ascii="Arial" w:hAnsi="Arial" w:cs="Arial"/>
          <w:b w:val="0"/>
          <w:bCs w:val="0"/>
          <w:caps/>
          <w:sz w:val="28"/>
          <w:szCs w:val="28"/>
        </w:rPr>
      </w:pPr>
    </w:p>
    <w:p w:rsidR="0048769C" w:rsidRPr="00905564" w:rsidRDefault="0048769C">
      <w:pPr>
        <w:pStyle w:val="BodyText"/>
        <w:kinsoku w:val="0"/>
        <w:overflowPunct w:val="0"/>
        <w:rPr>
          <w:rFonts w:ascii="Arial" w:hAnsi="Arial" w:cs="Arial"/>
          <w:caps/>
          <w:spacing w:val="-1"/>
        </w:rPr>
      </w:pPr>
      <w:r w:rsidRPr="00905564">
        <w:rPr>
          <w:rFonts w:ascii="Arial" w:hAnsi="Arial" w:cs="Arial"/>
          <w:caps/>
          <w:spacing w:val="-1"/>
        </w:rPr>
        <w:t>Students: Describe the</w:t>
      </w:r>
      <w:r w:rsidRPr="00905564">
        <w:rPr>
          <w:rFonts w:ascii="Arial" w:hAnsi="Arial" w:cs="Arial"/>
          <w:caps/>
          <w:spacing w:val="-3"/>
        </w:rPr>
        <w:t xml:space="preserve"> </w:t>
      </w:r>
      <w:r w:rsidRPr="00905564">
        <w:rPr>
          <w:rFonts w:ascii="Arial" w:hAnsi="Arial" w:cs="Arial"/>
          <w:caps/>
          <w:spacing w:val="-1"/>
        </w:rPr>
        <w:t>type(s) of</w:t>
      </w:r>
      <w:r w:rsidRPr="00905564">
        <w:rPr>
          <w:rFonts w:ascii="Arial" w:hAnsi="Arial" w:cs="Arial"/>
          <w:caps/>
          <w:spacing w:val="-2"/>
        </w:rPr>
        <w:t xml:space="preserve"> </w:t>
      </w:r>
      <w:r w:rsidRPr="00905564">
        <w:rPr>
          <w:rFonts w:ascii="Arial" w:hAnsi="Arial" w:cs="Arial"/>
          <w:caps/>
          <w:spacing w:val="-1"/>
        </w:rPr>
        <w:t>students</w:t>
      </w:r>
      <w:r w:rsidRPr="00905564">
        <w:rPr>
          <w:rFonts w:ascii="Arial" w:hAnsi="Arial" w:cs="Arial"/>
          <w:caps/>
          <w:spacing w:val="-2"/>
        </w:rPr>
        <w:t xml:space="preserve"> </w:t>
      </w:r>
      <w:r w:rsidRPr="00905564">
        <w:rPr>
          <w:rFonts w:ascii="Arial" w:hAnsi="Arial" w:cs="Arial"/>
          <w:caps/>
          <w:spacing w:val="-1"/>
        </w:rPr>
        <w:t>for</w:t>
      </w:r>
      <w:r w:rsidRPr="00905564">
        <w:rPr>
          <w:rFonts w:ascii="Arial" w:hAnsi="Arial" w:cs="Arial"/>
          <w:caps/>
        </w:rPr>
        <w:t xml:space="preserve"> </w:t>
      </w:r>
      <w:r w:rsidRPr="00905564">
        <w:rPr>
          <w:rFonts w:ascii="Arial" w:hAnsi="Arial" w:cs="Arial"/>
          <w:caps/>
          <w:spacing w:val="-1"/>
        </w:rPr>
        <w:t>which</w:t>
      </w:r>
      <w:r w:rsidRPr="00905564">
        <w:rPr>
          <w:rFonts w:ascii="Arial" w:hAnsi="Arial" w:cs="Arial"/>
          <w:caps/>
          <w:spacing w:val="-2"/>
        </w:rPr>
        <w:t xml:space="preserve"> </w:t>
      </w:r>
      <w:r w:rsidRPr="00905564">
        <w:rPr>
          <w:rFonts w:ascii="Arial" w:hAnsi="Arial" w:cs="Arial"/>
          <w:caps/>
          <w:spacing w:val="-1"/>
        </w:rPr>
        <w:t>this</w:t>
      </w:r>
      <w:r w:rsidRPr="00905564">
        <w:rPr>
          <w:rFonts w:ascii="Arial" w:hAnsi="Arial" w:cs="Arial"/>
          <w:caps/>
        </w:rPr>
        <w:t xml:space="preserve"> </w:t>
      </w:r>
      <w:r w:rsidRPr="00905564">
        <w:rPr>
          <w:rFonts w:ascii="Arial" w:hAnsi="Arial" w:cs="Arial"/>
          <w:caps/>
          <w:spacing w:val="-2"/>
        </w:rPr>
        <w:t>submission</w:t>
      </w:r>
      <w:r w:rsidRPr="00905564">
        <w:rPr>
          <w:rFonts w:ascii="Arial" w:hAnsi="Arial" w:cs="Arial"/>
          <w:caps/>
        </w:rPr>
        <w:t xml:space="preserve"> is</w:t>
      </w:r>
      <w:r w:rsidRPr="00905564">
        <w:rPr>
          <w:rFonts w:ascii="Arial" w:hAnsi="Arial" w:cs="Arial"/>
          <w:caps/>
          <w:spacing w:val="-2"/>
        </w:rPr>
        <w:t xml:space="preserve"> </w:t>
      </w:r>
      <w:r w:rsidRPr="00905564">
        <w:rPr>
          <w:rFonts w:ascii="Arial" w:hAnsi="Arial" w:cs="Arial"/>
          <w:caps/>
          <w:spacing w:val="-1"/>
        </w:rPr>
        <w:t>intended.</w:t>
      </w:r>
    </w:p>
    <w:p w:rsidR="001E4613" w:rsidRPr="00905564" w:rsidRDefault="001E4613" w:rsidP="001E4613">
      <w:pPr>
        <w:rPr>
          <w:rFonts w:ascii="Arial" w:hAnsi="Arial" w:cs="Arial"/>
          <w:b/>
          <w:sz w:val="21"/>
          <w:szCs w:val="21"/>
        </w:rPr>
      </w:pPr>
    </w:p>
    <w:p w:rsidR="001E4613" w:rsidRPr="00A92DBF" w:rsidRDefault="001E4613" w:rsidP="001E4613">
      <w:pPr>
        <w:rPr>
          <w:rFonts w:ascii="Arial" w:hAnsi="Arial" w:cs="Arial"/>
          <w:b/>
          <w:sz w:val="21"/>
          <w:szCs w:val="21"/>
        </w:rPr>
      </w:pPr>
      <w:r w:rsidRPr="00A92DBF">
        <w:rPr>
          <w:rFonts w:ascii="Arial" w:hAnsi="Arial" w:cs="Arial"/>
          <w:b/>
          <w:sz w:val="21"/>
          <w:szCs w:val="21"/>
        </w:rPr>
        <w:t xml:space="preserve">Response: </w:t>
      </w:r>
    </w:p>
    <w:p w:rsidR="001E4613" w:rsidRPr="00A92DBF" w:rsidRDefault="008D26DF" w:rsidP="001E4613">
      <w:pPr>
        <w:rPr>
          <w:rFonts w:ascii="Arial" w:hAnsi="Arial" w:cs="Arial"/>
          <w:sz w:val="21"/>
          <w:szCs w:val="21"/>
        </w:rPr>
      </w:pPr>
      <w:r w:rsidRPr="00A92DBF">
        <w:rPr>
          <w:rFonts w:ascii="Arial" w:hAnsi="Arial" w:cs="Arial"/>
          <w:b/>
          <w:i/>
          <w:sz w:val="21"/>
          <w:szCs w:val="21"/>
        </w:rPr>
        <w:t>HMH Social Studies:</w:t>
      </w:r>
      <w:r w:rsidR="001E4613" w:rsidRPr="00A92DBF">
        <w:rPr>
          <w:rFonts w:ascii="Arial" w:hAnsi="Arial" w:cs="Arial"/>
          <w:b/>
          <w:i/>
          <w:sz w:val="21"/>
          <w:szCs w:val="21"/>
        </w:rPr>
        <w:t xml:space="preserve"> </w:t>
      </w:r>
      <w:r w:rsidR="008308D0" w:rsidRPr="00A92DBF">
        <w:rPr>
          <w:rFonts w:ascii="Arial" w:hAnsi="Arial" w:cs="Arial"/>
          <w:b/>
          <w:i/>
          <w:sz w:val="21"/>
          <w:szCs w:val="21"/>
        </w:rPr>
        <w:t xml:space="preserve">Florida </w:t>
      </w:r>
      <w:r w:rsidR="001E4613" w:rsidRPr="00A92DBF">
        <w:rPr>
          <w:rFonts w:ascii="Arial" w:hAnsi="Arial" w:cs="Arial"/>
          <w:b/>
          <w:i/>
          <w:sz w:val="21"/>
          <w:szCs w:val="21"/>
        </w:rPr>
        <w:t>World History: Ancient Civilizations</w:t>
      </w:r>
      <w:r w:rsidR="008308D0" w:rsidRPr="00A92DBF">
        <w:rPr>
          <w:rFonts w:ascii="Arial" w:hAnsi="Arial" w:cs="Arial"/>
          <w:b/>
          <w:bCs/>
          <w:i/>
          <w:iCs/>
          <w:sz w:val="21"/>
          <w:szCs w:val="21"/>
        </w:rPr>
        <w:t xml:space="preserve"> © 2018</w:t>
      </w:r>
      <w:r w:rsidR="001E4613" w:rsidRPr="00A92DBF">
        <w:rPr>
          <w:rFonts w:ascii="Arial" w:hAnsi="Arial" w:cs="Arial"/>
          <w:b/>
          <w:bCs/>
          <w:i/>
          <w:iCs/>
          <w:sz w:val="21"/>
          <w:szCs w:val="21"/>
        </w:rPr>
        <w:t xml:space="preserve"> </w:t>
      </w:r>
      <w:r w:rsidR="001E4613" w:rsidRPr="00A92DBF">
        <w:rPr>
          <w:rFonts w:ascii="Arial" w:hAnsi="Arial" w:cs="Arial"/>
          <w:bCs/>
          <w:iCs/>
          <w:sz w:val="21"/>
          <w:szCs w:val="21"/>
        </w:rPr>
        <w:t>is</w:t>
      </w:r>
      <w:r w:rsidR="001E4613" w:rsidRPr="00A92DBF">
        <w:rPr>
          <w:rFonts w:ascii="Arial" w:hAnsi="Arial" w:cs="Arial"/>
          <w:sz w:val="21"/>
          <w:szCs w:val="21"/>
        </w:rPr>
        <w:t xml:space="preserve"> intended for students in grades 6-8. The program and its accompanying resources have been carefully developed to meet the needs of a wide variety of world history students: it is appropriate for on-level students, advanced students, and students working at less-than-proficient levels. Additionally, there is support for students acquiring English. With accessibility for all students, this program contains the rigor which makes it suitable for honors courses.</w:t>
      </w:r>
    </w:p>
    <w:p w:rsidR="003A012C" w:rsidRPr="00905564" w:rsidRDefault="003A012C">
      <w:pPr>
        <w:pStyle w:val="BodyText"/>
        <w:kinsoku w:val="0"/>
        <w:overflowPunct w:val="0"/>
        <w:rPr>
          <w:rFonts w:ascii="Arial" w:hAnsi="Arial" w:cs="Arial"/>
          <w:bCs w:val="0"/>
        </w:rPr>
      </w:pPr>
    </w:p>
    <w:p w:rsidR="00240385" w:rsidRPr="00905564" w:rsidRDefault="00240385" w:rsidP="00240385">
      <w:pPr>
        <w:pStyle w:val="BodyText"/>
        <w:numPr>
          <w:ilvl w:val="0"/>
          <w:numId w:val="1"/>
        </w:numPr>
        <w:tabs>
          <w:tab w:val="left" w:pos="348"/>
        </w:tabs>
        <w:kinsoku w:val="0"/>
        <w:overflowPunct w:val="0"/>
        <w:spacing w:before="183" w:line="314" w:lineRule="auto"/>
        <w:ind w:right="482" w:firstLine="0"/>
        <w:rPr>
          <w:rFonts w:ascii="Arial" w:hAnsi="Arial" w:cs="Arial"/>
          <w:bCs w:val="0"/>
        </w:rPr>
      </w:pPr>
      <w:r w:rsidRPr="00905564">
        <w:rPr>
          <w:rFonts w:ascii="Arial" w:hAnsi="Arial" w:cs="Arial"/>
          <w:spacing w:val="-1"/>
        </w:rPr>
        <w:t xml:space="preserve">LIST THE </w:t>
      </w:r>
      <w:r w:rsidRPr="00905564">
        <w:rPr>
          <w:rFonts w:ascii="Arial" w:hAnsi="Arial" w:cs="Arial"/>
          <w:spacing w:val="-2"/>
        </w:rPr>
        <w:t>FLORIDA</w:t>
      </w:r>
      <w:r w:rsidRPr="00905564">
        <w:rPr>
          <w:rFonts w:ascii="Arial" w:hAnsi="Arial" w:cs="Arial"/>
          <w:spacing w:val="-1"/>
        </w:rPr>
        <w:t xml:space="preserve"> DISTRICTS</w:t>
      </w:r>
      <w:r w:rsidRPr="00905564">
        <w:rPr>
          <w:rFonts w:ascii="Arial" w:hAnsi="Arial" w:cs="Arial"/>
        </w:rPr>
        <w:t xml:space="preserve"> </w:t>
      </w:r>
      <w:r w:rsidRPr="00905564">
        <w:rPr>
          <w:rFonts w:ascii="Arial" w:hAnsi="Arial" w:cs="Arial"/>
          <w:spacing w:val="-1"/>
        </w:rPr>
        <w:t>IN</w:t>
      </w:r>
      <w:r w:rsidRPr="00905564">
        <w:rPr>
          <w:rFonts w:ascii="Arial" w:hAnsi="Arial" w:cs="Arial"/>
        </w:rPr>
        <w:t xml:space="preserve"> </w:t>
      </w:r>
      <w:r w:rsidRPr="00905564">
        <w:rPr>
          <w:rFonts w:ascii="Arial" w:hAnsi="Arial" w:cs="Arial"/>
          <w:spacing w:val="-2"/>
        </w:rPr>
        <w:t xml:space="preserve">WHICH </w:t>
      </w:r>
      <w:r w:rsidRPr="00905564">
        <w:rPr>
          <w:rFonts w:ascii="Arial" w:hAnsi="Arial" w:cs="Arial"/>
        </w:rPr>
        <w:t xml:space="preserve">THIS </w:t>
      </w:r>
      <w:r w:rsidRPr="00905564">
        <w:rPr>
          <w:rFonts w:ascii="Arial" w:hAnsi="Arial" w:cs="Arial"/>
          <w:spacing w:val="-1"/>
        </w:rPr>
        <w:t xml:space="preserve">PROGRAM </w:t>
      </w:r>
      <w:r w:rsidRPr="00905564">
        <w:rPr>
          <w:rFonts w:ascii="Arial" w:hAnsi="Arial" w:cs="Arial"/>
          <w:spacing w:val="-2"/>
        </w:rPr>
        <w:t>HAS</w:t>
      </w:r>
      <w:r w:rsidRPr="00905564">
        <w:rPr>
          <w:rFonts w:ascii="Arial" w:hAnsi="Arial" w:cs="Arial"/>
        </w:rPr>
        <w:t xml:space="preserve"> </w:t>
      </w:r>
      <w:r w:rsidRPr="00905564">
        <w:rPr>
          <w:rFonts w:ascii="Arial" w:hAnsi="Arial" w:cs="Arial"/>
          <w:spacing w:val="-1"/>
        </w:rPr>
        <w:t>BEEN</w:t>
      </w:r>
      <w:r w:rsidRPr="00905564">
        <w:rPr>
          <w:rFonts w:ascii="Arial" w:hAnsi="Arial" w:cs="Arial"/>
          <w:spacing w:val="-3"/>
        </w:rPr>
        <w:t xml:space="preserve"> </w:t>
      </w:r>
      <w:r w:rsidRPr="00905564">
        <w:rPr>
          <w:rFonts w:ascii="Arial" w:hAnsi="Arial" w:cs="Arial"/>
          <w:spacing w:val="-1"/>
        </w:rPr>
        <w:t>PILOTED IN</w:t>
      </w:r>
      <w:r w:rsidRPr="00905564">
        <w:rPr>
          <w:rFonts w:ascii="Arial" w:hAnsi="Arial" w:cs="Arial"/>
        </w:rPr>
        <w:t xml:space="preserve"> </w:t>
      </w:r>
      <w:r w:rsidRPr="00905564">
        <w:rPr>
          <w:rFonts w:ascii="Arial" w:hAnsi="Arial" w:cs="Arial"/>
          <w:spacing w:val="-1"/>
        </w:rPr>
        <w:t>THE</w:t>
      </w:r>
      <w:r w:rsidRPr="00905564">
        <w:rPr>
          <w:rFonts w:ascii="Arial" w:hAnsi="Arial" w:cs="Arial"/>
          <w:spacing w:val="51"/>
        </w:rPr>
        <w:t xml:space="preserve"> </w:t>
      </w:r>
      <w:r w:rsidRPr="00905564">
        <w:rPr>
          <w:rFonts w:ascii="Arial" w:hAnsi="Arial" w:cs="Arial"/>
          <w:spacing w:val="-1"/>
        </w:rPr>
        <w:t>LAST EIGHTEEN</w:t>
      </w:r>
      <w:r w:rsidRPr="00905564">
        <w:rPr>
          <w:rFonts w:ascii="Arial" w:hAnsi="Arial" w:cs="Arial"/>
        </w:rPr>
        <w:t xml:space="preserve"> </w:t>
      </w:r>
      <w:r w:rsidRPr="00905564">
        <w:rPr>
          <w:rFonts w:ascii="Arial" w:hAnsi="Arial" w:cs="Arial"/>
          <w:spacing w:val="-2"/>
        </w:rPr>
        <w:t>MONTHS.</w:t>
      </w:r>
    </w:p>
    <w:p w:rsidR="00EC1B44" w:rsidRPr="00905564" w:rsidRDefault="00DF72ED" w:rsidP="00EC1B44">
      <w:pPr>
        <w:pStyle w:val="BodyText"/>
        <w:tabs>
          <w:tab w:val="left" w:pos="348"/>
        </w:tabs>
        <w:kinsoku w:val="0"/>
        <w:overflowPunct w:val="0"/>
        <w:spacing w:before="183" w:line="314" w:lineRule="auto"/>
        <w:ind w:right="482"/>
        <w:rPr>
          <w:rFonts w:ascii="Arial" w:hAnsi="Arial" w:cs="Arial"/>
          <w:bCs w:val="0"/>
        </w:rPr>
      </w:pPr>
      <w:r w:rsidRPr="00905564">
        <w:rPr>
          <w:rFonts w:ascii="Arial" w:hAnsi="Arial" w:cs="Arial"/>
          <w:bCs w:val="0"/>
        </w:rPr>
        <w:t>n/a</w:t>
      </w:r>
    </w:p>
    <w:p w:rsidR="00240385" w:rsidRPr="00905564" w:rsidRDefault="00240385" w:rsidP="00240385">
      <w:pPr>
        <w:pStyle w:val="BodyText"/>
        <w:numPr>
          <w:ilvl w:val="0"/>
          <w:numId w:val="1"/>
        </w:numPr>
        <w:tabs>
          <w:tab w:val="left" w:pos="348"/>
        </w:tabs>
        <w:kinsoku w:val="0"/>
        <w:overflowPunct w:val="0"/>
        <w:spacing w:before="183" w:line="314" w:lineRule="auto"/>
        <w:ind w:right="482" w:hanging="10"/>
        <w:rPr>
          <w:rFonts w:ascii="Arial" w:hAnsi="Arial" w:cs="Arial"/>
          <w:bCs w:val="0"/>
          <w:caps/>
        </w:rPr>
      </w:pPr>
      <w:r w:rsidRPr="00905564">
        <w:rPr>
          <w:rFonts w:ascii="Arial" w:hAnsi="Arial" w:cs="Arial"/>
          <w:bCs w:val="0"/>
          <w:caps/>
        </w:rPr>
        <w:t>How are your digital materials searchable by Florida State Standards (section 1006.33(1)(e), Florida Statutes)?</w:t>
      </w:r>
      <w:r w:rsidR="00694B09" w:rsidRPr="00905564">
        <w:rPr>
          <w:rFonts w:ascii="Arial" w:hAnsi="Arial" w:cs="Arial"/>
          <w:bCs w:val="0"/>
          <w:caps/>
        </w:rPr>
        <w:t xml:space="preserve"> </w:t>
      </w:r>
    </w:p>
    <w:p w:rsidR="00B92726" w:rsidRPr="00A92DBF" w:rsidRDefault="00B92726" w:rsidP="001E4F2A">
      <w:pPr>
        <w:pStyle w:val="BodyText"/>
        <w:tabs>
          <w:tab w:val="left" w:pos="450"/>
        </w:tabs>
        <w:kinsoku w:val="0"/>
        <w:overflowPunct w:val="0"/>
        <w:spacing w:before="183" w:line="314" w:lineRule="auto"/>
        <w:ind w:left="0" w:right="280"/>
        <w:rPr>
          <w:rFonts w:ascii="Arial" w:hAnsi="Arial" w:cs="Arial"/>
          <w:b w:val="0"/>
        </w:rPr>
      </w:pPr>
      <w:r w:rsidRPr="00A92DBF">
        <w:rPr>
          <w:rFonts w:ascii="Arial" w:hAnsi="Arial" w:cs="Arial"/>
        </w:rPr>
        <w:t>Response</w:t>
      </w:r>
      <w:r w:rsidRPr="00A92DBF">
        <w:rPr>
          <w:rFonts w:ascii="Arial" w:hAnsi="Arial" w:cs="Arial"/>
          <w:b w:val="0"/>
        </w:rPr>
        <w:t>:</w:t>
      </w:r>
    </w:p>
    <w:p w:rsidR="00B92726" w:rsidRPr="00A92DBF" w:rsidRDefault="00B92726" w:rsidP="00B92726">
      <w:pPr>
        <w:pStyle w:val="BodyText"/>
        <w:kinsoku w:val="0"/>
        <w:overflowPunct w:val="0"/>
        <w:ind w:left="0"/>
        <w:rPr>
          <w:rFonts w:ascii="Arial" w:hAnsi="Arial" w:cs="Arial"/>
          <w:b w:val="0"/>
          <w:bCs w:val="0"/>
          <w:iCs/>
          <w:sz w:val="21"/>
          <w:szCs w:val="21"/>
        </w:rPr>
      </w:pPr>
      <w:r w:rsidRPr="00A92DBF">
        <w:rPr>
          <w:rFonts w:ascii="Arial" w:hAnsi="Arial" w:cs="Arial"/>
          <w:i/>
          <w:sz w:val="21"/>
          <w:szCs w:val="21"/>
        </w:rPr>
        <w:t>HMH Social Studies: Florida World History: Ancient Civilizations</w:t>
      </w:r>
      <w:r w:rsidRPr="00A92DBF">
        <w:rPr>
          <w:rFonts w:ascii="Arial" w:hAnsi="Arial" w:cs="Arial"/>
          <w:bCs w:val="0"/>
          <w:i/>
          <w:iCs/>
          <w:sz w:val="21"/>
          <w:szCs w:val="21"/>
        </w:rPr>
        <w:t xml:space="preserve"> © 2018</w:t>
      </w:r>
      <w:r w:rsidRPr="00A92DBF">
        <w:rPr>
          <w:rFonts w:ascii="Arial" w:hAnsi="Arial" w:cs="Arial"/>
          <w:b w:val="0"/>
          <w:bCs w:val="0"/>
          <w:i/>
          <w:iCs/>
          <w:sz w:val="21"/>
          <w:szCs w:val="21"/>
        </w:rPr>
        <w:t xml:space="preserve"> </w:t>
      </w:r>
      <w:r w:rsidRPr="00A92DBF">
        <w:rPr>
          <w:rFonts w:ascii="Arial" w:hAnsi="Arial" w:cs="Arial"/>
          <w:b w:val="0"/>
          <w:bCs w:val="0"/>
          <w:iCs/>
          <w:sz w:val="21"/>
          <w:szCs w:val="21"/>
        </w:rPr>
        <w:t>provides three major ways of searching by Florida State Standards:</w:t>
      </w:r>
    </w:p>
    <w:p w:rsidR="00B92726" w:rsidRPr="00A92DBF" w:rsidRDefault="00B92726" w:rsidP="00B92726">
      <w:pPr>
        <w:pStyle w:val="BodyText"/>
        <w:kinsoku w:val="0"/>
        <w:overflowPunct w:val="0"/>
        <w:ind w:left="0"/>
        <w:rPr>
          <w:rFonts w:ascii="Arial" w:hAnsi="Arial" w:cs="Arial"/>
          <w:b w:val="0"/>
          <w:bCs w:val="0"/>
          <w:iCs/>
          <w:sz w:val="21"/>
          <w:szCs w:val="21"/>
        </w:rPr>
      </w:pPr>
    </w:p>
    <w:p w:rsidR="00B92726" w:rsidRPr="00A92DBF" w:rsidRDefault="00B92726" w:rsidP="00B92726">
      <w:pPr>
        <w:pStyle w:val="BodyText"/>
        <w:numPr>
          <w:ilvl w:val="0"/>
          <w:numId w:val="15"/>
        </w:numPr>
        <w:kinsoku w:val="0"/>
        <w:overflowPunct w:val="0"/>
        <w:rPr>
          <w:rFonts w:ascii="Arial" w:hAnsi="Arial" w:cs="Arial"/>
          <w:b w:val="0"/>
        </w:rPr>
      </w:pPr>
      <w:r w:rsidRPr="00A92DBF">
        <w:rPr>
          <w:rFonts w:ascii="Arial" w:hAnsi="Arial" w:cs="Arial"/>
          <w:b w:val="0"/>
        </w:rPr>
        <w:t>Users can easily search by standard via the Search box on the dashboard.</w:t>
      </w:r>
    </w:p>
    <w:p w:rsidR="00B92726" w:rsidRPr="00A92DBF" w:rsidRDefault="00B92726" w:rsidP="00B92726">
      <w:pPr>
        <w:pStyle w:val="BodyText"/>
        <w:numPr>
          <w:ilvl w:val="0"/>
          <w:numId w:val="15"/>
        </w:numPr>
        <w:kinsoku w:val="0"/>
        <w:overflowPunct w:val="0"/>
        <w:rPr>
          <w:rFonts w:ascii="Arial" w:hAnsi="Arial" w:cs="Arial"/>
          <w:b w:val="0"/>
        </w:rPr>
      </w:pPr>
      <w:r w:rsidRPr="00A92DBF">
        <w:rPr>
          <w:rFonts w:ascii="Arial" w:hAnsi="Arial" w:cs="Arial"/>
          <w:b w:val="0"/>
        </w:rPr>
        <w:t>Through the Browse button on the dashboard, users can browse for content by Florida State Standard</w:t>
      </w:r>
    </w:p>
    <w:p w:rsidR="00B92726" w:rsidRPr="00A92DBF" w:rsidRDefault="00B92726" w:rsidP="00B92726">
      <w:pPr>
        <w:pStyle w:val="BodyText"/>
        <w:numPr>
          <w:ilvl w:val="0"/>
          <w:numId w:val="15"/>
        </w:numPr>
        <w:kinsoku w:val="0"/>
        <w:overflowPunct w:val="0"/>
        <w:rPr>
          <w:rFonts w:ascii="Arial" w:hAnsi="Arial" w:cs="Arial"/>
          <w:b w:val="0"/>
        </w:rPr>
      </w:pPr>
      <w:r w:rsidRPr="00A92DBF">
        <w:rPr>
          <w:rFonts w:ascii="Arial" w:hAnsi="Arial" w:cs="Arial"/>
          <w:b w:val="0"/>
        </w:rPr>
        <w:t xml:space="preserve">Through the Teacher Resources tab on the dashboard, users can access a correlation to the Florida State Standards that </w:t>
      </w:r>
      <w:r w:rsidRPr="00FF29DD">
        <w:rPr>
          <w:rFonts w:ascii="Arial" w:hAnsi="Arial" w:cs="Arial"/>
          <w:b w:val="0"/>
        </w:rPr>
        <w:t xml:space="preserve">provides </w:t>
      </w:r>
      <w:r w:rsidR="00FF29DD" w:rsidRPr="00FF29DD">
        <w:rPr>
          <w:rFonts w:ascii="Arial" w:hAnsi="Arial" w:cs="Arial"/>
          <w:b w:val="0"/>
        </w:rPr>
        <w:t xml:space="preserve">direct hyperlinks </w:t>
      </w:r>
      <w:r w:rsidRPr="00A92DBF">
        <w:rPr>
          <w:rFonts w:ascii="Arial" w:hAnsi="Arial" w:cs="Arial"/>
          <w:b w:val="0"/>
        </w:rPr>
        <w:t>to the material for each citation.</w:t>
      </w:r>
    </w:p>
    <w:p w:rsidR="00240385" w:rsidRPr="00905564" w:rsidRDefault="00240385">
      <w:pPr>
        <w:pStyle w:val="BodyText"/>
        <w:kinsoku w:val="0"/>
        <w:overflowPunct w:val="0"/>
        <w:ind w:left="0"/>
        <w:rPr>
          <w:rFonts w:ascii="Arial" w:hAnsi="Arial" w:cs="Arial"/>
          <w:b w:val="0"/>
        </w:rPr>
      </w:pPr>
    </w:p>
    <w:p w:rsidR="0048769C" w:rsidRPr="00905564" w:rsidRDefault="0048769C" w:rsidP="001236A3">
      <w:pPr>
        <w:pStyle w:val="BodyText"/>
        <w:numPr>
          <w:ilvl w:val="0"/>
          <w:numId w:val="1"/>
        </w:numPr>
        <w:tabs>
          <w:tab w:val="left" w:pos="348"/>
        </w:tabs>
        <w:kinsoku w:val="0"/>
        <w:overflowPunct w:val="0"/>
        <w:spacing w:before="182" w:line="314" w:lineRule="auto"/>
        <w:ind w:right="130" w:firstLine="0"/>
        <w:rPr>
          <w:rFonts w:ascii="Arial" w:hAnsi="Arial" w:cs="Arial"/>
          <w:b w:val="0"/>
          <w:bCs w:val="0"/>
        </w:rPr>
      </w:pPr>
      <w:r w:rsidRPr="00905564">
        <w:rPr>
          <w:rFonts w:ascii="Arial" w:hAnsi="Arial" w:cs="Arial"/>
          <w:spacing w:val="-1"/>
        </w:rPr>
        <w:t>IDENTIFY AND</w:t>
      </w:r>
      <w:r w:rsidRPr="00905564">
        <w:rPr>
          <w:rFonts w:ascii="Arial" w:hAnsi="Arial" w:cs="Arial"/>
          <w:spacing w:val="-3"/>
        </w:rPr>
        <w:t xml:space="preserve"> </w:t>
      </w:r>
      <w:r w:rsidRPr="00905564">
        <w:rPr>
          <w:rFonts w:ascii="Arial" w:hAnsi="Arial" w:cs="Arial"/>
          <w:spacing w:val="-1"/>
        </w:rPr>
        <w:t xml:space="preserve">DESCRIBE THE </w:t>
      </w:r>
      <w:r w:rsidRPr="00905564">
        <w:rPr>
          <w:rFonts w:ascii="Arial" w:hAnsi="Arial" w:cs="Arial"/>
          <w:spacing w:val="-2"/>
        </w:rPr>
        <w:t>COMPONENTS</w:t>
      </w:r>
      <w:r w:rsidRPr="00905564">
        <w:rPr>
          <w:rFonts w:ascii="Arial" w:hAnsi="Arial" w:cs="Arial"/>
        </w:rPr>
        <w:t xml:space="preserve"> OF</w:t>
      </w:r>
      <w:r w:rsidRPr="00905564">
        <w:rPr>
          <w:rFonts w:ascii="Arial" w:hAnsi="Arial" w:cs="Arial"/>
          <w:spacing w:val="-1"/>
        </w:rPr>
        <w:t xml:space="preserve"> THE MAJOR </w:t>
      </w:r>
      <w:r w:rsidRPr="00905564">
        <w:rPr>
          <w:rFonts w:ascii="Arial" w:hAnsi="Arial" w:cs="Arial"/>
          <w:spacing w:val="-2"/>
        </w:rPr>
        <w:t>TOOL.</w:t>
      </w:r>
      <w:r w:rsidRPr="00905564">
        <w:rPr>
          <w:rFonts w:ascii="Arial" w:hAnsi="Arial" w:cs="Arial"/>
          <w:b w:val="0"/>
          <w:spacing w:val="-1"/>
        </w:rPr>
        <w:t xml:space="preserve"> The Major</w:t>
      </w:r>
      <w:r w:rsidRPr="00905564">
        <w:rPr>
          <w:rFonts w:ascii="Arial" w:hAnsi="Arial" w:cs="Arial"/>
          <w:b w:val="0"/>
        </w:rPr>
        <w:t xml:space="preserve"> </w:t>
      </w:r>
      <w:r w:rsidRPr="00905564">
        <w:rPr>
          <w:rFonts w:ascii="Arial" w:hAnsi="Arial" w:cs="Arial"/>
          <w:b w:val="0"/>
          <w:spacing w:val="-1"/>
        </w:rPr>
        <w:t>Tool</w:t>
      </w:r>
      <w:r w:rsidR="00554DE3" w:rsidRPr="00905564">
        <w:rPr>
          <w:rFonts w:ascii="Arial" w:hAnsi="Arial" w:cs="Arial"/>
          <w:b w:val="0"/>
          <w:spacing w:val="-1"/>
        </w:rPr>
        <w:t xml:space="preserve"> </w:t>
      </w:r>
      <w:r w:rsidRPr="00905564">
        <w:rPr>
          <w:rFonts w:ascii="Arial" w:hAnsi="Arial" w:cs="Arial"/>
          <w:b w:val="0"/>
          <w:spacing w:val="-1"/>
        </w:rPr>
        <w:t>is</w:t>
      </w:r>
      <w:r w:rsidRPr="00905564">
        <w:rPr>
          <w:rFonts w:ascii="Arial" w:hAnsi="Arial" w:cs="Arial"/>
          <w:b w:val="0"/>
          <w:spacing w:val="59"/>
        </w:rPr>
        <w:t xml:space="preserve"> </w:t>
      </w:r>
      <w:r w:rsidRPr="00905564">
        <w:rPr>
          <w:rFonts w:ascii="Arial" w:hAnsi="Arial" w:cs="Arial"/>
          <w:b w:val="0"/>
          <w:spacing w:val="-1"/>
        </w:rPr>
        <w:t>comprised of</w:t>
      </w:r>
      <w:r w:rsidRPr="00905564">
        <w:rPr>
          <w:rFonts w:ascii="Arial" w:hAnsi="Arial" w:cs="Arial"/>
          <w:b w:val="0"/>
          <w:spacing w:val="-2"/>
        </w:rPr>
        <w:t xml:space="preserve"> </w:t>
      </w:r>
      <w:r w:rsidRPr="00905564">
        <w:rPr>
          <w:rFonts w:ascii="Arial" w:hAnsi="Arial" w:cs="Arial"/>
          <w:b w:val="0"/>
          <w:spacing w:val="-1"/>
        </w:rPr>
        <w:t>the items</w:t>
      </w:r>
      <w:r w:rsidRPr="00905564">
        <w:rPr>
          <w:rFonts w:ascii="Arial" w:hAnsi="Arial" w:cs="Arial"/>
          <w:b w:val="0"/>
          <w:spacing w:val="-2"/>
        </w:rPr>
        <w:t xml:space="preserve"> </w:t>
      </w:r>
      <w:r w:rsidRPr="00905564">
        <w:rPr>
          <w:rFonts w:ascii="Arial" w:hAnsi="Arial" w:cs="Arial"/>
          <w:b w:val="0"/>
          <w:spacing w:val="-1"/>
        </w:rPr>
        <w:t>necessary</w:t>
      </w:r>
      <w:r w:rsidRPr="00905564">
        <w:rPr>
          <w:rFonts w:ascii="Arial" w:hAnsi="Arial" w:cs="Arial"/>
          <w:b w:val="0"/>
        </w:rPr>
        <w:t xml:space="preserve"> to</w:t>
      </w:r>
      <w:r w:rsidRPr="00905564">
        <w:rPr>
          <w:rFonts w:ascii="Arial" w:hAnsi="Arial" w:cs="Arial"/>
          <w:b w:val="0"/>
          <w:spacing w:val="-2"/>
        </w:rPr>
        <w:t xml:space="preserve"> </w:t>
      </w:r>
      <w:r w:rsidRPr="00905564">
        <w:rPr>
          <w:rFonts w:ascii="Arial" w:hAnsi="Arial" w:cs="Arial"/>
          <w:b w:val="0"/>
          <w:spacing w:val="-1"/>
        </w:rPr>
        <w:t xml:space="preserve">meet </w:t>
      </w:r>
      <w:r w:rsidRPr="00905564">
        <w:rPr>
          <w:rFonts w:ascii="Arial" w:hAnsi="Arial" w:cs="Arial"/>
          <w:b w:val="0"/>
          <w:spacing w:val="-2"/>
        </w:rPr>
        <w:t>the</w:t>
      </w:r>
      <w:r w:rsidRPr="00905564">
        <w:rPr>
          <w:rFonts w:ascii="Arial" w:hAnsi="Arial" w:cs="Arial"/>
          <w:b w:val="0"/>
          <w:spacing w:val="-1"/>
        </w:rPr>
        <w:t xml:space="preserve"> standards</w:t>
      </w:r>
      <w:r w:rsidRPr="00905564">
        <w:rPr>
          <w:rFonts w:ascii="Arial" w:hAnsi="Arial" w:cs="Arial"/>
          <w:b w:val="0"/>
          <w:spacing w:val="-2"/>
        </w:rPr>
        <w:t xml:space="preserve"> </w:t>
      </w:r>
      <w:r w:rsidRPr="00905564">
        <w:rPr>
          <w:rFonts w:ascii="Arial" w:hAnsi="Arial" w:cs="Arial"/>
          <w:b w:val="0"/>
          <w:spacing w:val="-1"/>
        </w:rPr>
        <w:t>and requirements</w:t>
      </w:r>
      <w:r w:rsidRPr="00905564">
        <w:rPr>
          <w:rFonts w:ascii="Arial" w:hAnsi="Arial" w:cs="Arial"/>
          <w:b w:val="0"/>
          <w:spacing w:val="-2"/>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 category</w:t>
      </w:r>
      <w:r w:rsidRPr="00905564">
        <w:rPr>
          <w:rFonts w:ascii="Arial" w:hAnsi="Arial" w:cs="Arial"/>
          <w:b w:val="0"/>
          <w:spacing w:val="47"/>
        </w:rPr>
        <w:t xml:space="preserve"> </w:t>
      </w:r>
      <w:r w:rsidRPr="00905564">
        <w:rPr>
          <w:rFonts w:ascii="Arial" w:hAnsi="Arial" w:cs="Arial"/>
          <w:b w:val="0"/>
          <w:spacing w:val="-1"/>
        </w:rPr>
        <w:t>for</w:t>
      </w:r>
      <w:r w:rsidRPr="00905564">
        <w:rPr>
          <w:rFonts w:ascii="Arial" w:hAnsi="Arial" w:cs="Arial"/>
          <w:b w:val="0"/>
        </w:rPr>
        <w:t xml:space="preserve"> </w:t>
      </w:r>
      <w:r w:rsidRPr="00905564">
        <w:rPr>
          <w:rFonts w:ascii="Arial" w:hAnsi="Arial" w:cs="Arial"/>
          <w:b w:val="0"/>
          <w:spacing w:val="-1"/>
        </w:rPr>
        <w:t>which</w:t>
      </w:r>
      <w:r w:rsidRPr="00905564">
        <w:rPr>
          <w:rFonts w:ascii="Arial" w:hAnsi="Arial" w:cs="Arial"/>
          <w:b w:val="0"/>
          <w:spacing w:val="-2"/>
        </w:rPr>
        <w:t xml:space="preserve"> </w:t>
      </w:r>
      <w:r w:rsidRPr="00905564">
        <w:rPr>
          <w:rFonts w:ascii="Arial" w:hAnsi="Arial" w:cs="Arial"/>
          <w:b w:val="0"/>
          <w:spacing w:val="-1"/>
        </w:rPr>
        <w:t>it is</w:t>
      </w:r>
      <w:r w:rsidRPr="00905564">
        <w:rPr>
          <w:rFonts w:ascii="Arial" w:hAnsi="Arial" w:cs="Arial"/>
          <w:b w:val="0"/>
          <w:spacing w:val="-2"/>
        </w:rPr>
        <w:t xml:space="preserve"> </w:t>
      </w:r>
      <w:r w:rsidRPr="00905564">
        <w:rPr>
          <w:rFonts w:ascii="Arial" w:hAnsi="Arial" w:cs="Arial"/>
          <w:b w:val="0"/>
          <w:spacing w:val="-1"/>
        </w:rPr>
        <w:t xml:space="preserve">designed </w:t>
      </w:r>
      <w:r w:rsidRPr="00905564">
        <w:rPr>
          <w:rFonts w:ascii="Arial" w:hAnsi="Arial" w:cs="Arial"/>
          <w:b w:val="0"/>
        </w:rPr>
        <w:t>and</w:t>
      </w:r>
      <w:r w:rsidRPr="00905564">
        <w:rPr>
          <w:rFonts w:ascii="Arial" w:hAnsi="Arial" w:cs="Arial"/>
          <w:b w:val="0"/>
          <w:spacing w:val="-1"/>
        </w:rPr>
        <w:t xml:space="preserve"> submitted. </w:t>
      </w:r>
      <w:r w:rsidRPr="00905564">
        <w:rPr>
          <w:rFonts w:ascii="Arial" w:hAnsi="Arial" w:cs="Arial"/>
          <w:b w:val="0"/>
        </w:rPr>
        <w:t>As</w:t>
      </w:r>
      <w:r w:rsidRPr="00905564">
        <w:rPr>
          <w:rFonts w:ascii="Arial" w:hAnsi="Arial" w:cs="Arial"/>
          <w:b w:val="0"/>
          <w:spacing w:val="-2"/>
        </w:rPr>
        <w:t xml:space="preserve"> </w:t>
      </w:r>
      <w:r w:rsidRPr="00905564">
        <w:rPr>
          <w:rFonts w:ascii="Arial" w:hAnsi="Arial" w:cs="Arial"/>
          <w:b w:val="0"/>
          <w:spacing w:val="-1"/>
        </w:rPr>
        <w:t>part</w:t>
      </w:r>
      <w:r w:rsidRPr="00905564">
        <w:rPr>
          <w:rFonts w:ascii="Arial" w:hAnsi="Arial" w:cs="Arial"/>
          <w:b w:val="0"/>
          <w:spacing w:val="-3"/>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this</w:t>
      </w:r>
      <w:r w:rsidRPr="00905564">
        <w:rPr>
          <w:rFonts w:ascii="Arial" w:hAnsi="Arial" w:cs="Arial"/>
          <w:b w:val="0"/>
        </w:rPr>
        <w:t xml:space="preserve"> </w:t>
      </w:r>
      <w:r w:rsidRPr="00905564">
        <w:rPr>
          <w:rFonts w:ascii="Arial" w:hAnsi="Arial" w:cs="Arial"/>
          <w:b w:val="0"/>
          <w:spacing w:val="-1"/>
        </w:rPr>
        <w:t>section, include</w:t>
      </w:r>
      <w:r w:rsidRPr="00905564">
        <w:rPr>
          <w:rFonts w:ascii="Arial" w:hAnsi="Arial" w:cs="Arial"/>
          <w:b w:val="0"/>
          <w:spacing w:val="-3"/>
        </w:rPr>
        <w:t xml:space="preserve"> </w:t>
      </w:r>
      <w:r w:rsidRPr="00905564">
        <w:rPr>
          <w:rFonts w:ascii="Arial" w:hAnsi="Arial" w:cs="Arial"/>
          <w:b w:val="0"/>
        </w:rPr>
        <w:t xml:space="preserve">a </w:t>
      </w:r>
      <w:r w:rsidRPr="00905564">
        <w:rPr>
          <w:rFonts w:ascii="Arial" w:hAnsi="Arial" w:cs="Arial"/>
          <w:b w:val="0"/>
          <w:spacing w:val="-1"/>
        </w:rPr>
        <w:t>description</w:t>
      </w:r>
      <w:r w:rsidRPr="00905564">
        <w:rPr>
          <w:rFonts w:ascii="Arial" w:hAnsi="Arial" w:cs="Arial"/>
          <w:b w:val="0"/>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w:t>
      </w:r>
      <w:r w:rsidRPr="00905564">
        <w:rPr>
          <w:rFonts w:ascii="Arial" w:hAnsi="Arial" w:cs="Arial"/>
          <w:b w:val="0"/>
          <w:spacing w:val="43"/>
        </w:rPr>
        <w:t xml:space="preserve"> </w:t>
      </w:r>
      <w:r w:rsidRPr="00905564">
        <w:rPr>
          <w:rFonts w:ascii="Arial" w:hAnsi="Arial" w:cs="Arial"/>
          <w:b w:val="0"/>
          <w:spacing w:val="-1"/>
        </w:rPr>
        <w:t>educational</w:t>
      </w:r>
      <w:r w:rsidRPr="00905564">
        <w:rPr>
          <w:rFonts w:ascii="Arial" w:hAnsi="Arial" w:cs="Arial"/>
          <w:b w:val="0"/>
          <w:spacing w:val="-4"/>
        </w:rPr>
        <w:t xml:space="preserve"> </w:t>
      </w:r>
      <w:r w:rsidRPr="00905564">
        <w:rPr>
          <w:rFonts w:ascii="Arial" w:hAnsi="Arial" w:cs="Arial"/>
          <w:b w:val="0"/>
          <w:spacing w:val="-1"/>
        </w:rPr>
        <w:t>approach</w:t>
      </w:r>
      <w:r w:rsidRPr="00905564">
        <w:rPr>
          <w:rFonts w:ascii="Arial" w:hAnsi="Arial" w:cs="Arial"/>
          <w:b w:val="0"/>
          <w:spacing w:val="-2"/>
        </w:rPr>
        <w:t xml:space="preserve"> of </w:t>
      </w:r>
      <w:r w:rsidRPr="00905564">
        <w:rPr>
          <w:rFonts w:ascii="Arial" w:hAnsi="Arial" w:cs="Arial"/>
          <w:b w:val="0"/>
          <w:spacing w:val="-1"/>
        </w:rPr>
        <w:t>the submission.</w:t>
      </w:r>
    </w:p>
    <w:p w:rsidR="0048769C" w:rsidRPr="00905564" w:rsidRDefault="0048769C">
      <w:pPr>
        <w:pStyle w:val="BodyText"/>
        <w:kinsoku w:val="0"/>
        <w:overflowPunct w:val="0"/>
        <w:spacing w:before="2"/>
        <w:ind w:left="0"/>
        <w:rPr>
          <w:rFonts w:ascii="Arial" w:hAnsi="Arial" w:cs="Arial"/>
          <w:b w:val="0"/>
          <w:sz w:val="21"/>
          <w:szCs w:val="21"/>
        </w:rPr>
      </w:pPr>
    </w:p>
    <w:p w:rsidR="0048769C" w:rsidRPr="00A92DBF" w:rsidRDefault="0048769C">
      <w:pPr>
        <w:pStyle w:val="BodyText"/>
        <w:kinsoku w:val="0"/>
        <w:overflowPunct w:val="0"/>
        <w:spacing w:line="313" w:lineRule="auto"/>
        <w:ind w:right="518"/>
        <w:jc w:val="both"/>
        <w:rPr>
          <w:rFonts w:ascii="Arial" w:hAnsi="Arial" w:cs="Arial"/>
          <w:b w:val="0"/>
          <w:spacing w:val="-1"/>
        </w:rPr>
      </w:pPr>
      <w:r w:rsidRPr="00905564">
        <w:rPr>
          <w:rFonts w:ascii="Arial" w:hAnsi="Arial" w:cs="Arial"/>
          <w:b w:val="0"/>
          <w:spacing w:val="-1"/>
        </w:rPr>
        <w:t>Educational Approach</w:t>
      </w:r>
      <w:r w:rsidR="00694B09" w:rsidRPr="00905564">
        <w:rPr>
          <w:rFonts w:ascii="Arial" w:hAnsi="Arial" w:cs="Arial"/>
          <w:b w:val="0"/>
          <w:spacing w:val="-1"/>
        </w:rPr>
        <w:t>:</w:t>
      </w:r>
      <w:r w:rsidRPr="00905564">
        <w:rPr>
          <w:rFonts w:ascii="Arial" w:hAnsi="Arial" w:cs="Arial"/>
          <w:b w:val="0"/>
          <w:spacing w:val="-2"/>
        </w:rPr>
        <w:t xml:space="preserve"> </w:t>
      </w:r>
      <w:r w:rsidRPr="00905564">
        <w:rPr>
          <w:rFonts w:ascii="Arial" w:hAnsi="Arial" w:cs="Arial"/>
          <w:b w:val="0"/>
          <w:spacing w:val="-1"/>
        </w:rPr>
        <w:t>(The information</w:t>
      </w:r>
      <w:r w:rsidRPr="00905564">
        <w:rPr>
          <w:rFonts w:ascii="Arial" w:hAnsi="Arial" w:cs="Arial"/>
          <w:b w:val="0"/>
        </w:rPr>
        <w:t xml:space="preserve"> </w:t>
      </w:r>
      <w:r w:rsidRPr="00905564">
        <w:rPr>
          <w:rFonts w:ascii="Arial" w:hAnsi="Arial" w:cs="Arial"/>
          <w:b w:val="0"/>
          <w:spacing w:val="-1"/>
        </w:rPr>
        <w:t>provided here will be used in</w:t>
      </w:r>
      <w:r w:rsidRPr="00905564">
        <w:rPr>
          <w:rFonts w:ascii="Arial" w:hAnsi="Arial" w:cs="Arial"/>
          <w:b w:val="0"/>
          <w:spacing w:val="-3"/>
        </w:rPr>
        <w:t xml:space="preserve"> </w:t>
      </w:r>
      <w:r w:rsidRPr="00905564">
        <w:rPr>
          <w:rFonts w:ascii="Arial" w:hAnsi="Arial" w:cs="Arial"/>
          <w:b w:val="0"/>
          <w:spacing w:val="-1"/>
        </w:rPr>
        <w:t>the instructional</w:t>
      </w:r>
      <w:r w:rsidRPr="00905564">
        <w:rPr>
          <w:rFonts w:ascii="Arial" w:hAnsi="Arial" w:cs="Arial"/>
          <w:b w:val="0"/>
          <w:spacing w:val="47"/>
        </w:rPr>
        <w:t xml:space="preserve"> </w:t>
      </w:r>
      <w:r w:rsidRPr="00905564">
        <w:rPr>
          <w:rFonts w:ascii="Arial" w:hAnsi="Arial" w:cs="Arial"/>
          <w:b w:val="0"/>
          <w:spacing w:val="-1"/>
        </w:rPr>
        <w:t>materials</w:t>
      </w:r>
      <w:r w:rsidRPr="00905564">
        <w:rPr>
          <w:rFonts w:ascii="Arial" w:hAnsi="Arial" w:cs="Arial"/>
          <w:b w:val="0"/>
          <w:spacing w:val="-2"/>
        </w:rPr>
        <w:t xml:space="preserve"> </w:t>
      </w:r>
      <w:r w:rsidRPr="00905564">
        <w:rPr>
          <w:rFonts w:ascii="Arial" w:hAnsi="Arial" w:cs="Arial"/>
          <w:b w:val="0"/>
          <w:spacing w:val="-1"/>
        </w:rPr>
        <w:t>catalog in</w:t>
      </w:r>
      <w:r w:rsidRPr="00905564">
        <w:rPr>
          <w:rFonts w:ascii="Arial" w:hAnsi="Arial" w:cs="Arial"/>
          <w:b w:val="0"/>
        </w:rPr>
        <w:t xml:space="preserve"> </w:t>
      </w:r>
      <w:r w:rsidRPr="00905564">
        <w:rPr>
          <w:rFonts w:ascii="Arial" w:hAnsi="Arial" w:cs="Arial"/>
          <w:b w:val="0"/>
          <w:spacing w:val="-1"/>
        </w:rPr>
        <w:t>the</w:t>
      </w:r>
      <w:r w:rsidRPr="00905564">
        <w:rPr>
          <w:rFonts w:ascii="Arial" w:hAnsi="Arial" w:cs="Arial"/>
          <w:b w:val="0"/>
          <w:spacing w:val="-3"/>
        </w:rPr>
        <w:t xml:space="preserve"> </w:t>
      </w:r>
      <w:r w:rsidRPr="00905564">
        <w:rPr>
          <w:rFonts w:ascii="Arial" w:hAnsi="Arial" w:cs="Arial"/>
          <w:b w:val="0"/>
          <w:spacing w:val="-1"/>
        </w:rPr>
        <w:t>case of</w:t>
      </w:r>
      <w:r w:rsidRPr="00905564">
        <w:rPr>
          <w:rFonts w:ascii="Arial" w:hAnsi="Arial" w:cs="Arial"/>
          <w:b w:val="0"/>
          <w:spacing w:val="-2"/>
        </w:rPr>
        <w:t xml:space="preserve"> </w:t>
      </w:r>
      <w:r w:rsidRPr="00905564">
        <w:rPr>
          <w:rFonts w:ascii="Arial" w:hAnsi="Arial" w:cs="Arial"/>
          <w:b w:val="0"/>
          <w:spacing w:val="-1"/>
        </w:rPr>
        <w:t>adoption</w:t>
      </w:r>
      <w:r w:rsidRPr="00905564">
        <w:rPr>
          <w:rFonts w:ascii="Arial" w:hAnsi="Arial" w:cs="Arial"/>
          <w:b w:val="0"/>
        </w:rPr>
        <w:t xml:space="preserve"> </w:t>
      </w:r>
      <w:r w:rsidRPr="00905564">
        <w:rPr>
          <w:rFonts w:ascii="Arial" w:hAnsi="Arial" w:cs="Arial"/>
          <w:b w:val="0"/>
          <w:spacing w:val="-1"/>
        </w:rPr>
        <w:t>of</w:t>
      </w:r>
      <w:r w:rsidRPr="00905564">
        <w:rPr>
          <w:rFonts w:ascii="Arial" w:hAnsi="Arial" w:cs="Arial"/>
          <w:b w:val="0"/>
          <w:spacing w:val="-2"/>
        </w:rPr>
        <w:t xml:space="preserve"> the</w:t>
      </w:r>
      <w:r w:rsidRPr="00905564">
        <w:rPr>
          <w:rFonts w:ascii="Arial" w:hAnsi="Arial" w:cs="Arial"/>
          <w:b w:val="0"/>
          <w:spacing w:val="-1"/>
        </w:rPr>
        <w:t xml:space="preserve"> program.</w:t>
      </w:r>
      <w:r w:rsidRPr="00905564">
        <w:rPr>
          <w:rFonts w:ascii="Arial" w:hAnsi="Arial" w:cs="Arial"/>
          <w:b w:val="0"/>
          <w:spacing w:val="-3"/>
        </w:rPr>
        <w:t xml:space="preserve"> </w:t>
      </w:r>
      <w:r w:rsidRPr="00905564">
        <w:rPr>
          <w:rFonts w:ascii="Arial" w:hAnsi="Arial" w:cs="Arial"/>
          <w:b w:val="0"/>
          <w:spacing w:val="-1"/>
        </w:rPr>
        <w:t>Please limit your</w:t>
      </w:r>
      <w:r w:rsidRPr="00905564">
        <w:rPr>
          <w:rFonts w:ascii="Arial" w:hAnsi="Arial" w:cs="Arial"/>
          <w:b w:val="0"/>
        </w:rPr>
        <w:t xml:space="preserve"> </w:t>
      </w:r>
      <w:r w:rsidRPr="00905564">
        <w:rPr>
          <w:rFonts w:ascii="Arial" w:hAnsi="Arial" w:cs="Arial"/>
          <w:b w:val="0"/>
          <w:spacing w:val="-1"/>
        </w:rPr>
        <w:t xml:space="preserve">response </w:t>
      </w:r>
      <w:r w:rsidRPr="00905564">
        <w:rPr>
          <w:rFonts w:ascii="Arial" w:hAnsi="Arial" w:cs="Arial"/>
          <w:b w:val="0"/>
        </w:rPr>
        <w:t>to</w:t>
      </w:r>
      <w:r w:rsidRPr="00905564">
        <w:rPr>
          <w:rFonts w:ascii="Arial" w:hAnsi="Arial" w:cs="Arial"/>
          <w:b w:val="0"/>
          <w:spacing w:val="59"/>
        </w:rPr>
        <w:t xml:space="preserve"> </w:t>
      </w:r>
      <w:r w:rsidRPr="00905564">
        <w:rPr>
          <w:rFonts w:ascii="Arial" w:hAnsi="Arial" w:cs="Arial"/>
          <w:b w:val="0"/>
        </w:rPr>
        <w:t>500</w:t>
      </w:r>
      <w:r w:rsidRPr="00905564">
        <w:rPr>
          <w:rFonts w:ascii="Arial" w:hAnsi="Arial" w:cs="Arial"/>
          <w:b w:val="0"/>
          <w:spacing w:val="-1"/>
        </w:rPr>
        <w:t xml:space="preserve"> words</w:t>
      </w:r>
      <w:r w:rsidRPr="00905564">
        <w:rPr>
          <w:rFonts w:ascii="Arial" w:hAnsi="Arial" w:cs="Arial"/>
          <w:b w:val="0"/>
          <w:spacing w:val="-2"/>
        </w:rPr>
        <w:t xml:space="preserve"> </w:t>
      </w:r>
      <w:r w:rsidRPr="00905564">
        <w:rPr>
          <w:rFonts w:ascii="Arial" w:hAnsi="Arial" w:cs="Arial"/>
          <w:b w:val="0"/>
          <w:spacing w:val="-1"/>
        </w:rPr>
        <w:t>or</w:t>
      </w:r>
      <w:r w:rsidRPr="00905564">
        <w:rPr>
          <w:rFonts w:ascii="Arial" w:hAnsi="Arial" w:cs="Arial"/>
          <w:b w:val="0"/>
        </w:rPr>
        <w:t xml:space="preserve"> </w:t>
      </w:r>
      <w:r w:rsidRPr="00A92DBF">
        <w:rPr>
          <w:rFonts w:ascii="Arial" w:hAnsi="Arial" w:cs="Arial"/>
          <w:b w:val="0"/>
          <w:spacing w:val="-1"/>
        </w:rPr>
        <w:t>less.)</w:t>
      </w:r>
      <w:r w:rsidR="00694B09" w:rsidRPr="00A92DBF">
        <w:rPr>
          <w:rFonts w:ascii="Arial" w:hAnsi="Arial" w:cs="Arial"/>
          <w:b w:val="0"/>
          <w:spacing w:val="-1"/>
        </w:rPr>
        <w:t xml:space="preserve"> </w:t>
      </w:r>
    </w:p>
    <w:p w:rsidR="00A92DBF" w:rsidRDefault="00A92DBF" w:rsidP="001E4613">
      <w:pPr>
        <w:rPr>
          <w:rFonts w:ascii="Arial" w:hAnsi="Arial" w:cs="Arial"/>
          <w:b/>
          <w:bCs/>
          <w:sz w:val="21"/>
          <w:szCs w:val="21"/>
        </w:rPr>
      </w:pPr>
    </w:p>
    <w:p w:rsidR="001E4613" w:rsidRPr="00A92DBF" w:rsidRDefault="001E4613" w:rsidP="001E4613">
      <w:pPr>
        <w:rPr>
          <w:rFonts w:ascii="Arial" w:hAnsi="Arial" w:cs="Arial"/>
          <w:b/>
          <w:bCs/>
          <w:sz w:val="21"/>
          <w:szCs w:val="21"/>
        </w:rPr>
      </w:pPr>
      <w:r w:rsidRPr="00A92DBF">
        <w:rPr>
          <w:rFonts w:ascii="Arial" w:hAnsi="Arial" w:cs="Arial"/>
          <w:b/>
          <w:bCs/>
          <w:sz w:val="21"/>
          <w:szCs w:val="21"/>
        </w:rPr>
        <w:t xml:space="preserve">Response: </w:t>
      </w:r>
    </w:p>
    <w:p w:rsidR="001E4613" w:rsidRPr="00A92DBF" w:rsidRDefault="008D26DF" w:rsidP="001E4613">
      <w:pPr>
        <w:rPr>
          <w:rFonts w:ascii="Arial" w:hAnsi="Arial" w:cs="Arial"/>
          <w:sz w:val="22"/>
          <w:szCs w:val="22"/>
        </w:rPr>
      </w:pPr>
      <w:r w:rsidRPr="00A92DBF">
        <w:rPr>
          <w:rFonts w:ascii="Arial" w:hAnsi="Arial" w:cs="Arial"/>
          <w:b/>
          <w:i/>
          <w:sz w:val="21"/>
          <w:szCs w:val="21"/>
        </w:rPr>
        <w:t>HMH Social Studies: Florida World History: Ancient Civilizations</w:t>
      </w:r>
      <w:r w:rsidRPr="00A92DBF">
        <w:rPr>
          <w:rFonts w:ascii="Arial" w:hAnsi="Arial" w:cs="Arial"/>
          <w:b/>
          <w:i/>
          <w:iCs/>
          <w:sz w:val="21"/>
          <w:szCs w:val="21"/>
        </w:rPr>
        <w:t xml:space="preserve"> © 2018</w:t>
      </w:r>
      <w:r w:rsidR="001E4613" w:rsidRPr="00A92DBF">
        <w:rPr>
          <w:rFonts w:ascii="Arial" w:hAnsi="Arial" w:cs="Arial"/>
          <w:b/>
          <w:bCs/>
          <w:sz w:val="21"/>
          <w:szCs w:val="21"/>
        </w:rPr>
        <w:t xml:space="preserve"> </w:t>
      </w:r>
      <w:r w:rsidR="001E4613" w:rsidRPr="00A92DBF">
        <w:rPr>
          <w:rFonts w:ascii="Arial" w:hAnsi="Arial" w:cs="Arial"/>
          <w:sz w:val="22"/>
          <w:szCs w:val="22"/>
        </w:rPr>
        <w:t xml:space="preserve">utilizes standards-based content and research-based reading instruction to teach middle grades world history. It creates a richer understanding of the mysteries of the past and their impact today with vivid, instructional visuals and high-interest scenarios. The program ensures success for all learners and addresses standards by integrating the content and skills necessary to meet them. </w:t>
      </w:r>
      <w:r w:rsidR="00DF72ED" w:rsidRPr="00A92DBF">
        <w:rPr>
          <w:rFonts w:ascii="Arial" w:hAnsi="Arial" w:cs="Arial"/>
          <w:sz w:val="21"/>
          <w:szCs w:val="21"/>
        </w:rPr>
        <w:t>HMH</w:t>
      </w:r>
      <w:r w:rsidR="001E4613" w:rsidRPr="00A92DBF">
        <w:rPr>
          <w:rFonts w:ascii="Arial" w:hAnsi="Arial" w:cs="Arial"/>
          <w:sz w:val="21"/>
          <w:szCs w:val="21"/>
        </w:rPr>
        <w:t xml:space="preserve"> understands the complex nature of the reading process and therefore took steps to ensure that the text’s narrative carefully integrates literacy instruction and scaffolds reading support throughout.  Academic vocabulary is woven throughout the program right along with content vocabulary, to ensure the rich vocabulary development that Florida students need in order to succeed. Fully correlated to the Florida Next Generation Sunshine State Standards</w:t>
      </w:r>
      <w:r w:rsidR="001E4613" w:rsidRPr="00A92DBF">
        <w:rPr>
          <w:rFonts w:ascii="Arial" w:hAnsi="Arial" w:cs="Arial"/>
          <w:i/>
          <w:sz w:val="21"/>
          <w:szCs w:val="21"/>
        </w:rPr>
        <w:t xml:space="preserve">, </w:t>
      </w:r>
      <w:r w:rsidR="001E4613" w:rsidRPr="00A92DBF">
        <w:rPr>
          <w:rFonts w:ascii="Arial" w:hAnsi="Arial" w:cs="Arial"/>
          <w:sz w:val="21"/>
          <w:szCs w:val="21"/>
        </w:rPr>
        <w:t xml:space="preserve">this program is available in </w:t>
      </w:r>
      <w:r w:rsidR="001E4613" w:rsidRPr="00A92DBF">
        <w:rPr>
          <w:rFonts w:ascii="Arial" w:hAnsi="Arial" w:cs="Arial"/>
          <w:b/>
          <w:sz w:val="21"/>
          <w:szCs w:val="21"/>
        </w:rPr>
        <w:t>print</w:t>
      </w:r>
      <w:r w:rsidR="001E4613" w:rsidRPr="00A92DBF">
        <w:rPr>
          <w:rFonts w:ascii="Arial" w:hAnsi="Arial" w:cs="Arial"/>
          <w:sz w:val="21"/>
          <w:szCs w:val="21"/>
        </w:rPr>
        <w:t xml:space="preserve">, </w:t>
      </w:r>
      <w:r w:rsidR="00FF29DD" w:rsidRPr="00FF29DD">
        <w:rPr>
          <w:rFonts w:ascii="Arial" w:hAnsi="Arial" w:cs="Arial"/>
          <w:b/>
          <w:sz w:val="21"/>
          <w:szCs w:val="21"/>
        </w:rPr>
        <w:t>online</w:t>
      </w:r>
      <w:r w:rsidR="00FF29DD" w:rsidRPr="00FF29DD">
        <w:rPr>
          <w:rFonts w:ascii="Arial" w:hAnsi="Arial" w:cs="Arial"/>
          <w:sz w:val="21"/>
          <w:szCs w:val="21"/>
        </w:rPr>
        <w:t xml:space="preserve">, as downloadable </w:t>
      </w:r>
      <w:proofErr w:type="spellStart"/>
      <w:r w:rsidR="00FF29DD" w:rsidRPr="00FF29DD">
        <w:rPr>
          <w:rFonts w:ascii="Arial" w:hAnsi="Arial" w:cs="Arial"/>
          <w:b/>
          <w:sz w:val="21"/>
          <w:szCs w:val="21"/>
        </w:rPr>
        <w:t>eReader</w:t>
      </w:r>
      <w:proofErr w:type="spellEnd"/>
      <w:r w:rsidR="00FF29DD" w:rsidRPr="00FF29DD">
        <w:rPr>
          <w:rFonts w:ascii="Arial" w:hAnsi="Arial" w:cs="Arial"/>
          <w:sz w:val="21"/>
          <w:szCs w:val="21"/>
        </w:rPr>
        <w:t xml:space="preserve"> files, and in </w:t>
      </w:r>
      <w:r w:rsidR="00FF29DD" w:rsidRPr="00FF29DD">
        <w:rPr>
          <w:rFonts w:ascii="Arial" w:hAnsi="Arial" w:cs="Arial"/>
          <w:b/>
          <w:sz w:val="21"/>
          <w:szCs w:val="21"/>
        </w:rPr>
        <w:t>Digital Common Cartridge</w:t>
      </w:r>
      <w:r w:rsidR="00FF29DD" w:rsidRPr="00FF29DD">
        <w:rPr>
          <w:rFonts w:ascii="Arial" w:hAnsi="Arial" w:cs="Arial"/>
          <w:sz w:val="21"/>
          <w:szCs w:val="21"/>
        </w:rPr>
        <w:t xml:space="preserve"> format that meets the Global IMS standards</w:t>
      </w:r>
      <w:r w:rsidR="001E4613" w:rsidRPr="00FF29DD">
        <w:rPr>
          <w:rFonts w:ascii="Arial" w:hAnsi="Arial" w:cs="Arial"/>
          <w:sz w:val="21"/>
          <w:szCs w:val="21"/>
        </w:rPr>
        <w:t>.</w:t>
      </w:r>
    </w:p>
    <w:p w:rsidR="001E4613" w:rsidRPr="00A92DBF" w:rsidRDefault="001E4613" w:rsidP="001E4613">
      <w:pPr>
        <w:rPr>
          <w:rFonts w:ascii="Arial" w:hAnsi="Arial" w:cs="Arial"/>
          <w:b/>
          <w:bCs/>
          <w:sz w:val="21"/>
          <w:szCs w:val="21"/>
        </w:rPr>
      </w:pPr>
    </w:p>
    <w:p w:rsidR="001E4613" w:rsidRPr="00A92DBF" w:rsidRDefault="001E4613" w:rsidP="001E4613">
      <w:pPr>
        <w:rPr>
          <w:rFonts w:ascii="Arial" w:hAnsi="Arial" w:cs="Arial"/>
          <w:sz w:val="21"/>
          <w:szCs w:val="21"/>
        </w:rPr>
      </w:pPr>
      <w:r w:rsidRPr="00A92DBF">
        <w:rPr>
          <w:rFonts w:ascii="Arial" w:hAnsi="Arial" w:cs="Arial"/>
          <w:sz w:val="21"/>
          <w:szCs w:val="21"/>
        </w:rPr>
        <w:t xml:space="preserve">Houghton Mifflin Harcourt’s partnership with </w:t>
      </w:r>
      <w:r w:rsidRPr="00A92DBF">
        <w:rPr>
          <w:rFonts w:ascii="Arial" w:hAnsi="Arial" w:cs="Arial"/>
          <w:i/>
          <w:sz w:val="21"/>
          <w:szCs w:val="21"/>
        </w:rPr>
        <w:t>HISTORY®</w:t>
      </w:r>
      <w:r w:rsidRPr="00A92DBF">
        <w:rPr>
          <w:rFonts w:ascii="Arial" w:hAnsi="Arial" w:cs="Arial"/>
          <w:sz w:val="21"/>
          <w:szCs w:val="21"/>
        </w:rPr>
        <w:t xml:space="preserve"> enriches the program with high quality multimedia resources, such as:</w:t>
      </w:r>
    </w:p>
    <w:p w:rsidR="001E4613" w:rsidRPr="00A92DBF" w:rsidRDefault="001E4613" w:rsidP="001E4613">
      <w:pPr>
        <w:widowControl/>
        <w:numPr>
          <w:ilvl w:val="1"/>
          <w:numId w:val="2"/>
        </w:numPr>
        <w:autoSpaceDE/>
        <w:autoSpaceDN/>
        <w:adjustRightInd/>
        <w:rPr>
          <w:rFonts w:ascii="Arial" w:hAnsi="Arial" w:cs="Arial"/>
          <w:sz w:val="21"/>
          <w:szCs w:val="21"/>
        </w:rPr>
      </w:pPr>
      <w:r w:rsidRPr="00A92DBF">
        <w:rPr>
          <w:rFonts w:ascii="Arial" w:hAnsi="Arial" w:cs="Arial"/>
          <w:i/>
          <w:sz w:val="21"/>
          <w:szCs w:val="21"/>
        </w:rPr>
        <w:lastRenderedPageBreak/>
        <w:t>HISTORY® Multimedia Classroom Connections</w:t>
      </w:r>
      <w:r w:rsidRPr="00A92DBF">
        <w:rPr>
          <w:rFonts w:ascii="Arial" w:hAnsi="Arial" w:cs="Arial"/>
          <w:sz w:val="21"/>
          <w:szCs w:val="21"/>
        </w:rPr>
        <w:t xml:space="preserve"> for most chapters.</w:t>
      </w:r>
    </w:p>
    <w:p w:rsidR="001E4613" w:rsidRPr="00A92DBF" w:rsidRDefault="001E4613" w:rsidP="001E4613">
      <w:pPr>
        <w:widowControl/>
        <w:numPr>
          <w:ilvl w:val="1"/>
          <w:numId w:val="2"/>
        </w:numPr>
        <w:autoSpaceDE/>
        <w:autoSpaceDN/>
        <w:adjustRightInd/>
        <w:rPr>
          <w:rFonts w:ascii="Arial" w:hAnsi="Arial" w:cs="Arial"/>
          <w:sz w:val="21"/>
          <w:szCs w:val="21"/>
        </w:rPr>
      </w:pPr>
      <w:r w:rsidRPr="00A92DBF">
        <w:rPr>
          <w:rFonts w:ascii="Arial" w:hAnsi="Arial" w:cs="Arial"/>
          <w:i/>
          <w:sz w:val="21"/>
          <w:szCs w:val="21"/>
        </w:rPr>
        <w:t>HISTORY® Chapter Videos</w:t>
      </w:r>
      <w:r w:rsidRPr="00A92DBF">
        <w:rPr>
          <w:rFonts w:ascii="Arial" w:hAnsi="Arial" w:cs="Arial"/>
          <w:sz w:val="21"/>
          <w:szCs w:val="21"/>
        </w:rPr>
        <w:t xml:space="preserve"> indicated on most Chapter Openers. </w:t>
      </w:r>
    </w:p>
    <w:p w:rsidR="001E4613" w:rsidRPr="00A92DBF" w:rsidRDefault="001E4613" w:rsidP="001E4613">
      <w:pPr>
        <w:widowControl/>
        <w:numPr>
          <w:ilvl w:val="1"/>
          <w:numId w:val="2"/>
        </w:numPr>
        <w:autoSpaceDE/>
        <w:autoSpaceDN/>
        <w:adjustRightInd/>
        <w:rPr>
          <w:rFonts w:ascii="Arial" w:hAnsi="Arial" w:cs="Arial"/>
          <w:sz w:val="21"/>
          <w:szCs w:val="21"/>
        </w:rPr>
      </w:pPr>
      <w:r w:rsidRPr="00A92DBF">
        <w:rPr>
          <w:rFonts w:ascii="Arial" w:hAnsi="Arial" w:cs="Arial"/>
          <w:sz w:val="21"/>
          <w:szCs w:val="21"/>
        </w:rPr>
        <w:t xml:space="preserve">Links to </w:t>
      </w:r>
      <w:r w:rsidRPr="00A92DBF">
        <w:rPr>
          <w:rFonts w:ascii="Arial" w:hAnsi="Arial" w:cs="Arial"/>
          <w:i/>
          <w:sz w:val="21"/>
          <w:szCs w:val="21"/>
        </w:rPr>
        <w:t>HISTORY®</w:t>
      </w:r>
      <w:r w:rsidRPr="00A92DBF">
        <w:rPr>
          <w:rFonts w:ascii="Arial" w:hAnsi="Arial" w:cs="Arial"/>
          <w:sz w:val="21"/>
          <w:szCs w:val="21"/>
        </w:rPr>
        <w:t xml:space="preserve"> videos added at point-of-use related to the narrative, biographies, and special features</w:t>
      </w:r>
    </w:p>
    <w:p w:rsidR="001E4613" w:rsidRPr="00A92DBF" w:rsidRDefault="001E4613">
      <w:pPr>
        <w:pStyle w:val="BodyText"/>
        <w:kinsoku w:val="0"/>
        <w:overflowPunct w:val="0"/>
        <w:spacing w:line="313" w:lineRule="auto"/>
        <w:ind w:right="518"/>
        <w:jc w:val="both"/>
        <w:rPr>
          <w:rFonts w:ascii="Arial" w:hAnsi="Arial" w:cs="Arial"/>
          <w:b w:val="0"/>
          <w:bCs w:val="0"/>
        </w:rPr>
      </w:pPr>
    </w:p>
    <w:p w:rsidR="0048769C" w:rsidRPr="00A92DBF" w:rsidRDefault="0048769C">
      <w:pPr>
        <w:pStyle w:val="BodyText"/>
        <w:kinsoku w:val="0"/>
        <w:overflowPunct w:val="0"/>
        <w:ind w:left="0"/>
        <w:rPr>
          <w:rFonts w:ascii="Arial" w:hAnsi="Arial" w:cs="Arial"/>
          <w:b w:val="0"/>
          <w:sz w:val="6"/>
        </w:rPr>
      </w:pPr>
    </w:p>
    <w:p w:rsidR="0048769C" w:rsidRPr="00A92DBF" w:rsidRDefault="0048769C">
      <w:pPr>
        <w:pStyle w:val="BodyText"/>
        <w:kinsoku w:val="0"/>
        <w:overflowPunct w:val="0"/>
        <w:spacing w:before="3"/>
        <w:ind w:left="0"/>
        <w:rPr>
          <w:rFonts w:ascii="Arial" w:hAnsi="Arial" w:cs="Arial"/>
          <w:b w:val="0"/>
          <w:sz w:val="10"/>
          <w:szCs w:val="28"/>
        </w:rPr>
      </w:pPr>
    </w:p>
    <w:p w:rsidR="0048769C" w:rsidRPr="00905564" w:rsidRDefault="0048769C">
      <w:pPr>
        <w:pStyle w:val="BodyText"/>
        <w:kinsoku w:val="0"/>
        <w:overflowPunct w:val="0"/>
        <w:spacing w:line="312" w:lineRule="auto"/>
        <w:ind w:right="167"/>
        <w:rPr>
          <w:rFonts w:ascii="Arial" w:hAnsi="Arial" w:cs="Arial"/>
          <w:b w:val="0"/>
          <w:spacing w:val="-1"/>
        </w:rPr>
      </w:pPr>
      <w:r w:rsidRPr="00905564">
        <w:rPr>
          <w:rFonts w:ascii="Arial" w:hAnsi="Arial" w:cs="Arial"/>
          <w:b w:val="0"/>
          <w:spacing w:val="-1"/>
        </w:rPr>
        <w:t>Major</w:t>
      </w:r>
      <w:r w:rsidRPr="00905564">
        <w:rPr>
          <w:rFonts w:ascii="Arial" w:hAnsi="Arial" w:cs="Arial"/>
          <w:b w:val="0"/>
        </w:rPr>
        <w:t xml:space="preserve"> </w:t>
      </w:r>
      <w:r w:rsidRPr="00905564">
        <w:rPr>
          <w:rFonts w:ascii="Arial" w:hAnsi="Arial" w:cs="Arial"/>
          <w:b w:val="0"/>
          <w:spacing w:val="-1"/>
        </w:rPr>
        <w:t xml:space="preserve">Tool </w:t>
      </w:r>
      <w:r w:rsidRPr="00905564">
        <w:rPr>
          <w:rFonts w:ascii="Arial" w:hAnsi="Arial" w:cs="Arial"/>
          <w:b w:val="0"/>
        </w:rPr>
        <w:t>-</w:t>
      </w:r>
      <w:r w:rsidRPr="00905564">
        <w:rPr>
          <w:rFonts w:ascii="Arial" w:hAnsi="Arial" w:cs="Arial"/>
          <w:b w:val="0"/>
          <w:spacing w:val="-2"/>
        </w:rPr>
        <w:t xml:space="preserve"> </w:t>
      </w:r>
      <w:r w:rsidRPr="00905564">
        <w:rPr>
          <w:rFonts w:ascii="Arial" w:hAnsi="Arial" w:cs="Arial"/>
          <w:b w:val="0"/>
          <w:spacing w:val="-1"/>
        </w:rPr>
        <w:t>Student Components</w:t>
      </w:r>
      <w:r w:rsidRPr="00905564">
        <w:rPr>
          <w:rFonts w:ascii="Arial" w:hAnsi="Arial" w:cs="Arial"/>
          <w:b w:val="0"/>
          <w:spacing w:val="-2"/>
        </w:rPr>
        <w:t xml:space="preserve"> </w:t>
      </w:r>
      <w:r w:rsidRPr="00905564">
        <w:rPr>
          <w:rFonts w:ascii="Arial" w:hAnsi="Arial" w:cs="Arial"/>
          <w:b w:val="0"/>
          <w:spacing w:val="-1"/>
        </w:rPr>
        <w:t xml:space="preserve">Describe </w:t>
      </w:r>
      <w:r w:rsidRPr="00905564">
        <w:rPr>
          <w:rFonts w:ascii="Arial" w:hAnsi="Arial" w:cs="Arial"/>
          <w:b w:val="0"/>
          <w:spacing w:val="-2"/>
        </w:rPr>
        <w:t xml:space="preserve">each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 xml:space="preserve">the components, including </w:t>
      </w:r>
      <w:r w:rsidRPr="00905564">
        <w:rPr>
          <w:rFonts w:ascii="Arial" w:hAnsi="Arial" w:cs="Arial"/>
          <w:b w:val="0"/>
        </w:rPr>
        <w:t xml:space="preserve">a </w:t>
      </w:r>
      <w:r w:rsidRPr="00905564">
        <w:rPr>
          <w:rFonts w:ascii="Arial" w:hAnsi="Arial" w:cs="Arial"/>
          <w:b w:val="0"/>
          <w:spacing w:val="-1"/>
        </w:rPr>
        <w:t>format</w:t>
      </w:r>
      <w:r w:rsidRPr="00905564">
        <w:rPr>
          <w:rFonts w:ascii="Arial" w:hAnsi="Arial" w:cs="Arial"/>
          <w:b w:val="0"/>
          <w:spacing w:val="43"/>
        </w:rPr>
        <w:t xml:space="preserve"> </w:t>
      </w:r>
      <w:r w:rsidR="003A012C" w:rsidRPr="00905564">
        <w:rPr>
          <w:rFonts w:ascii="Arial" w:hAnsi="Arial" w:cs="Arial"/>
          <w:b w:val="0"/>
          <w:spacing w:val="-1"/>
        </w:rPr>
        <w:t>description.</w:t>
      </w:r>
    </w:p>
    <w:p w:rsidR="00A92DBF" w:rsidRDefault="00A92DBF" w:rsidP="00050D79">
      <w:pPr>
        <w:rPr>
          <w:rFonts w:ascii="Arial" w:hAnsi="Arial" w:cs="Arial"/>
          <w:b/>
          <w:bCs/>
          <w:color w:val="0070C0"/>
          <w:sz w:val="21"/>
          <w:szCs w:val="21"/>
        </w:rPr>
      </w:pPr>
    </w:p>
    <w:p w:rsidR="00050D79" w:rsidRPr="00A92DBF" w:rsidRDefault="00050D79" w:rsidP="00050D79">
      <w:pPr>
        <w:rPr>
          <w:rFonts w:ascii="Calibri" w:hAnsi="Calibri"/>
          <w:sz w:val="22"/>
          <w:szCs w:val="22"/>
        </w:rPr>
      </w:pPr>
      <w:r w:rsidRPr="00A92DBF">
        <w:rPr>
          <w:rFonts w:ascii="Arial" w:hAnsi="Arial" w:cs="Arial"/>
          <w:b/>
          <w:bCs/>
          <w:sz w:val="21"/>
          <w:szCs w:val="21"/>
        </w:rPr>
        <w:t xml:space="preserve">Response: </w:t>
      </w:r>
    </w:p>
    <w:p w:rsidR="00050D79" w:rsidRPr="00A92DBF" w:rsidRDefault="008D26DF" w:rsidP="00050D79">
      <w:pPr>
        <w:rPr>
          <w:rFonts w:ascii="Arial" w:hAnsi="Arial" w:cs="Arial"/>
        </w:rPr>
      </w:pPr>
      <w:r w:rsidRPr="00A92DBF">
        <w:rPr>
          <w:rFonts w:ascii="Arial" w:hAnsi="Arial" w:cs="Arial"/>
          <w:b/>
          <w:i/>
          <w:sz w:val="21"/>
          <w:szCs w:val="21"/>
        </w:rPr>
        <w:t>HMH Social Studies: Florida World History: Ancient Civilizations</w:t>
      </w:r>
      <w:r w:rsidRPr="00A92DBF">
        <w:rPr>
          <w:rFonts w:ascii="Arial" w:hAnsi="Arial" w:cs="Arial"/>
          <w:b/>
          <w:i/>
          <w:iCs/>
          <w:sz w:val="21"/>
          <w:szCs w:val="21"/>
        </w:rPr>
        <w:t xml:space="preserve"> © 2018</w:t>
      </w:r>
      <w:r w:rsidR="00B92726" w:rsidRPr="00A92DBF">
        <w:rPr>
          <w:rFonts w:ascii="Arial" w:hAnsi="Arial" w:cs="Arial"/>
          <w:b/>
          <w:bCs/>
          <w:i/>
          <w:sz w:val="21"/>
          <w:szCs w:val="21"/>
        </w:rPr>
        <w:t xml:space="preserve"> </w:t>
      </w:r>
      <w:r w:rsidR="00050D79" w:rsidRPr="00A92DBF">
        <w:rPr>
          <w:rFonts w:ascii="Arial" w:hAnsi="Arial" w:cs="Arial"/>
          <w:sz w:val="21"/>
          <w:szCs w:val="21"/>
        </w:rPr>
        <w:t>combines a highly visual approach with primary</w:t>
      </w:r>
      <w:r w:rsidR="00050D79" w:rsidRPr="00A92DBF">
        <w:rPr>
          <w:rFonts w:ascii="Arial" w:hAnsi="Arial" w:cs="Arial"/>
          <w:b/>
          <w:bCs/>
          <w:sz w:val="21"/>
          <w:szCs w:val="21"/>
        </w:rPr>
        <w:t xml:space="preserve"> </w:t>
      </w:r>
      <w:r w:rsidR="00050D79" w:rsidRPr="00A92DBF">
        <w:rPr>
          <w:rFonts w:ascii="Arial" w:hAnsi="Arial" w:cs="Arial"/>
          <w:sz w:val="21"/>
          <w:szCs w:val="21"/>
        </w:rPr>
        <w:t>sources to help all students understand world history and make global connections.</w:t>
      </w:r>
      <w:r w:rsidR="00050D79" w:rsidRPr="00A92DBF">
        <w:rPr>
          <w:rFonts w:ascii="Arial" w:hAnsi="Arial" w:cs="Arial"/>
          <w:b/>
          <w:bCs/>
          <w:sz w:val="21"/>
          <w:szCs w:val="21"/>
        </w:rPr>
        <w:t xml:space="preserve"> </w:t>
      </w:r>
      <w:r w:rsidR="00050D79" w:rsidRPr="00A92DBF">
        <w:rPr>
          <w:rFonts w:ascii="Arial" w:hAnsi="Arial" w:cs="Arial"/>
          <w:sz w:val="21"/>
          <w:szCs w:val="21"/>
        </w:rPr>
        <w:t>Customized for Florida students, the</w:t>
      </w:r>
      <w:r w:rsidR="00050D79" w:rsidRPr="00A92DBF">
        <w:rPr>
          <w:rFonts w:ascii="Arial" w:hAnsi="Arial" w:cs="Arial"/>
          <w:b/>
          <w:sz w:val="21"/>
          <w:szCs w:val="21"/>
        </w:rPr>
        <w:t xml:space="preserve"> Florida Student Edition</w:t>
      </w:r>
      <w:r w:rsidR="00050D79" w:rsidRPr="00A92DBF">
        <w:rPr>
          <w:rFonts w:ascii="Arial" w:hAnsi="Arial" w:cs="Arial"/>
          <w:sz w:val="21"/>
          <w:szCs w:val="21"/>
        </w:rPr>
        <w:t xml:space="preserve"> includes information on Ho</w:t>
      </w:r>
      <w:r w:rsidR="00B92726" w:rsidRPr="00A92DBF">
        <w:rPr>
          <w:rFonts w:ascii="Arial" w:hAnsi="Arial" w:cs="Arial"/>
          <w:sz w:val="21"/>
          <w:szCs w:val="21"/>
        </w:rPr>
        <w:t>ughton Mifflin Harcourt’s</w:t>
      </w:r>
      <w:r w:rsidR="00050D79" w:rsidRPr="00A92DBF">
        <w:rPr>
          <w:rFonts w:ascii="Arial" w:hAnsi="Arial" w:cs="Arial"/>
          <w:sz w:val="21"/>
          <w:szCs w:val="21"/>
        </w:rPr>
        <w:t xml:space="preserve"> program partnerships as well as other customization unique to Florida.</w:t>
      </w:r>
      <w:r w:rsidR="00050D79" w:rsidRPr="00A92DBF">
        <w:rPr>
          <w:rFonts w:ascii="Arial" w:hAnsi="Arial" w:cs="Arial"/>
        </w:rPr>
        <w:t xml:space="preserve"> </w:t>
      </w:r>
      <w:r w:rsidR="00C9233C" w:rsidRPr="00A92DBF">
        <w:rPr>
          <w:rFonts w:ascii="Arial" w:hAnsi="Arial" w:cs="Arial"/>
          <w:sz w:val="21"/>
          <w:szCs w:val="21"/>
        </w:rPr>
        <w:t>High-interest, e</w:t>
      </w:r>
      <w:r w:rsidR="00050D79" w:rsidRPr="00A92DBF">
        <w:rPr>
          <w:rFonts w:ascii="Arial" w:hAnsi="Arial" w:cs="Arial"/>
          <w:sz w:val="21"/>
          <w:szCs w:val="21"/>
        </w:rPr>
        <w:t>ngaging visuals and interactive technology help make history accessible to all students.</w:t>
      </w:r>
    </w:p>
    <w:p w:rsidR="00050D79" w:rsidRPr="00A92DBF" w:rsidRDefault="00050D79" w:rsidP="00050D79"/>
    <w:p w:rsidR="00050D79" w:rsidRPr="00A92DBF" w:rsidRDefault="00050D79" w:rsidP="00050D79">
      <w:pPr>
        <w:ind w:left="720"/>
        <w:rPr>
          <w:rFonts w:ascii="Arial" w:hAnsi="Arial" w:cs="Arial"/>
          <w:sz w:val="21"/>
          <w:szCs w:val="21"/>
        </w:rPr>
      </w:pPr>
      <w:r w:rsidRPr="00A92DBF">
        <w:rPr>
          <w:rFonts w:ascii="Arial" w:hAnsi="Arial" w:cs="Arial"/>
          <w:sz w:val="21"/>
          <w:szCs w:val="21"/>
        </w:rPr>
        <w:t xml:space="preserve">Major </w:t>
      </w:r>
      <w:r w:rsidRPr="00A92DBF">
        <w:rPr>
          <w:rFonts w:ascii="Arial" w:hAnsi="Arial" w:cs="Arial"/>
          <w:b/>
          <w:sz w:val="21"/>
          <w:szCs w:val="21"/>
        </w:rPr>
        <w:t>Florida Student Edition</w:t>
      </w:r>
      <w:r w:rsidRPr="00A92DBF">
        <w:rPr>
          <w:rFonts w:ascii="Arial" w:hAnsi="Arial" w:cs="Arial"/>
          <w:sz w:val="21"/>
          <w:szCs w:val="21"/>
        </w:rPr>
        <w:t xml:space="preserve"> attributes include:</w:t>
      </w:r>
    </w:p>
    <w:p w:rsidR="00050D79" w:rsidRPr="00A92DBF" w:rsidRDefault="00050D79" w:rsidP="00050D79">
      <w:pPr>
        <w:pStyle w:val="ListParagraph"/>
        <w:widowControl/>
        <w:numPr>
          <w:ilvl w:val="0"/>
          <w:numId w:val="3"/>
        </w:numPr>
        <w:ind w:left="1440"/>
        <w:rPr>
          <w:rFonts w:ascii="Arial" w:hAnsi="Arial" w:cs="Arial"/>
          <w:sz w:val="21"/>
          <w:szCs w:val="21"/>
        </w:rPr>
      </w:pPr>
      <w:r w:rsidRPr="00A92DBF">
        <w:rPr>
          <w:rFonts w:ascii="Arial" w:hAnsi="Arial" w:cs="Arial"/>
          <w:iCs/>
          <w:sz w:val="21"/>
          <w:szCs w:val="21"/>
        </w:rPr>
        <w:t xml:space="preserve">An exclusive partnership with </w:t>
      </w:r>
      <w:r w:rsidRPr="00A92DBF">
        <w:rPr>
          <w:rFonts w:ascii="Arial" w:hAnsi="Arial" w:cs="Arial"/>
          <w:i/>
          <w:iCs/>
          <w:sz w:val="21"/>
          <w:szCs w:val="21"/>
        </w:rPr>
        <w:t>HISTORY</w:t>
      </w:r>
      <w:r w:rsidRPr="00A92DBF">
        <w:rPr>
          <w:rFonts w:ascii="Arial" w:hAnsi="Arial" w:cs="Arial"/>
          <w:sz w:val="21"/>
          <w:szCs w:val="21"/>
        </w:rPr>
        <w:t>® provides videos and interactives to engage students at chapter openers, special features, and Multimedia Connections spreads.</w:t>
      </w:r>
    </w:p>
    <w:p w:rsidR="00050D79" w:rsidRPr="00A92DBF" w:rsidRDefault="00050D79" w:rsidP="00050D79">
      <w:pPr>
        <w:pStyle w:val="ListParagraph"/>
        <w:widowControl/>
        <w:numPr>
          <w:ilvl w:val="0"/>
          <w:numId w:val="3"/>
        </w:numPr>
        <w:ind w:left="1440"/>
        <w:rPr>
          <w:rFonts w:ascii="Arial" w:hAnsi="Arial" w:cs="Arial"/>
          <w:sz w:val="21"/>
          <w:szCs w:val="21"/>
        </w:rPr>
      </w:pPr>
      <w:r w:rsidRPr="00A92DBF">
        <w:rPr>
          <w:rFonts w:ascii="Arial" w:hAnsi="Arial" w:cs="Arial"/>
          <w:sz w:val="21"/>
          <w:szCs w:val="21"/>
        </w:rPr>
        <w:t xml:space="preserve">An </w:t>
      </w:r>
      <w:r w:rsidRPr="00A92DBF">
        <w:rPr>
          <w:rFonts w:ascii="Arial" w:hAnsi="Arial" w:cs="Arial"/>
          <w:i/>
          <w:iCs/>
          <w:sz w:val="21"/>
          <w:szCs w:val="21"/>
        </w:rPr>
        <w:t xml:space="preserve">Essential Question </w:t>
      </w:r>
      <w:r w:rsidRPr="00A92DBF">
        <w:rPr>
          <w:rFonts w:ascii="Arial" w:hAnsi="Arial" w:cs="Arial"/>
          <w:sz w:val="21"/>
          <w:szCs w:val="21"/>
        </w:rPr>
        <w:t>begins each chapter to get students thinking and talking about issues in the context of historical settings.</w:t>
      </w:r>
    </w:p>
    <w:p w:rsidR="00050D79" w:rsidRPr="00A92DBF" w:rsidRDefault="00050D79" w:rsidP="00050D79">
      <w:pPr>
        <w:pStyle w:val="ListParagraph"/>
        <w:widowControl/>
        <w:numPr>
          <w:ilvl w:val="0"/>
          <w:numId w:val="3"/>
        </w:numPr>
        <w:ind w:left="1440"/>
        <w:rPr>
          <w:rFonts w:ascii="Arial" w:hAnsi="Arial" w:cs="Arial"/>
          <w:sz w:val="21"/>
          <w:szCs w:val="21"/>
        </w:rPr>
      </w:pPr>
      <w:r w:rsidRPr="00A92DBF">
        <w:rPr>
          <w:rFonts w:ascii="Arial" w:hAnsi="Arial" w:cs="Arial"/>
          <w:sz w:val="21"/>
          <w:szCs w:val="21"/>
        </w:rPr>
        <w:t>Compelling stories told with dynamic visuals bring people, places and events to life, grabbing students’ interest to stimulate and encourage learning.</w:t>
      </w:r>
    </w:p>
    <w:p w:rsidR="00050D79" w:rsidRPr="00A92DBF" w:rsidRDefault="00050D79" w:rsidP="00050D79">
      <w:pPr>
        <w:pStyle w:val="ListParagraph"/>
        <w:widowControl/>
        <w:numPr>
          <w:ilvl w:val="0"/>
          <w:numId w:val="3"/>
        </w:numPr>
        <w:ind w:left="1440"/>
        <w:rPr>
          <w:rFonts w:ascii="Arial" w:hAnsi="Arial" w:cs="Arial"/>
          <w:sz w:val="21"/>
          <w:szCs w:val="21"/>
        </w:rPr>
      </w:pPr>
      <w:r w:rsidRPr="00A92DBF">
        <w:rPr>
          <w:rFonts w:ascii="Arial" w:hAnsi="Arial" w:cs="Arial"/>
          <w:i/>
          <w:sz w:val="21"/>
          <w:szCs w:val="21"/>
        </w:rPr>
        <w:t>21</w:t>
      </w:r>
      <w:r w:rsidRPr="00A92DBF">
        <w:rPr>
          <w:rFonts w:ascii="Arial" w:hAnsi="Arial" w:cs="Arial"/>
          <w:i/>
          <w:sz w:val="21"/>
          <w:szCs w:val="21"/>
          <w:vertAlign w:val="superscript"/>
        </w:rPr>
        <w:t>st</w:t>
      </w:r>
      <w:r w:rsidRPr="00A92DBF">
        <w:rPr>
          <w:rFonts w:ascii="Arial" w:hAnsi="Arial" w:cs="Arial"/>
          <w:i/>
          <w:sz w:val="21"/>
          <w:szCs w:val="21"/>
        </w:rPr>
        <w:t xml:space="preserve"> Century Skills that</w:t>
      </w:r>
      <w:r w:rsidRPr="00A92DBF">
        <w:rPr>
          <w:rFonts w:ascii="Arial" w:hAnsi="Arial" w:cs="Arial"/>
          <w:sz w:val="21"/>
          <w:szCs w:val="21"/>
        </w:rPr>
        <w:t xml:space="preserve"> require students to apply what they know through the lens of critical thinking, communication, collaboration, and creativity; information, media, and technology skills; and life and career skills.  </w:t>
      </w:r>
    </w:p>
    <w:p w:rsidR="00050D79" w:rsidRPr="00A92DBF" w:rsidRDefault="00050D79" w:rsidP="00050D79">
      <w:pPr>
        <w:pStyle w:val="ListParagraph"/>
        <w:ind w:left="1440"/>
        <w:rPr>
          <w:rFonts w:ascii="Arial" w:hAnsi="Arial" w:cs="Arial"/>
        </w:rPr>
      </w:pPr>
    </w:p>
    <w:p w:rsidR="00050D79" w:rsidRPr="00A92DBF" w:rsidRDefault="00050D79" w:rsidP="00050D79">
      <w:pPr>
        <w:ind w:left="720"/>
        <w:rPr>
          <w:sz w:val="21"/>
          <w:szCs w:val="21"/>
        </w:rPr>
      </w:pPr>
      <w:r w:rsidRPr="00A92DBF">
        <w:rPr>
          <w:rFonts w:ascii="Arial" w:hAnsi="Arial" w:cs="Arial"/>
          <w:sz w:val="21"/>
          <w:szCs w:val="21"/>
        </w:rPr>
        <w:t xml:space="preserve">Connections in the </w:t>
      </w:r>
      <w:r w:rsidRPr="00A92DBF">
        <w:rPr>
          <w:rFonts w:ascii="Arial" w:hAnsi="Arial" w:cs="Arial"/>
          <w:b/>
          <w:sz w:val="21"/>
          <w:szCs w:val="21"/>
        </w:rPr>
        <w:t xml:space="preserve">Florida Student Edition </w:t>
      </w:r>
      <w:r w:rsidRPr="00A92DBF">
        <w:rPr>
          <w:rFonts w:ascii="Arial" w:hAnsi="Arial" w:cs="Arial"/>
          <w:sz w:val="21"/>
          <w:szCs w:val="21"/>
        </w:rPr>
        <w:t>to Florida’s past and academic standards help students relate to history—</w:t>
      </w:r>
    </w:p>
    <w:p w:rsidR="00050D79" w:rsidRPr="00A92DBF" w:rsidRDefault="00050D79" w:rsidP="00050D79">
      <w:pPr>
        <w:pStyle w:val="ListParagraph"/>
        <w:widowControl/>
        <w:numPr>
          <w:ilvl w:val="0"/>
          <w:numId w:val="10"/>
        </w:numPr>
        <w:ind w:left="1440"/>
        <w:rPr>
          <w:rFonts w:ascii="Arial" w:hAnsi="Arial" w:cs="Arial"/>
          <w:b/>
          <w:bCs/>
          <w:sz w:val="21"/>
          <w:szCs w:val="21"/>
        </w:rPr>
      </w:pPr>
      <w:r w:rsidRPr="00A92DBF">
        <w:rPr>
          <w:rFonts w:ascii="Arial" w:hAnsi="Arial" w:cs="Arial"/>
          <w:i/>
          <w:sz w:val="21"/>
          <w:szCs w:val="21"/>
        </w:rPr>
        <w:t>Florida Maps and Facts</w:t>
      </w:r>
      <w:r w:rsidRPr="00A92DBF">
        <w:rPr>
          <w:rFonts w:ascii="Arial" w:hAnsi="Arial" w:cs="Arial"/>
          <w:b/>
          <w:bCs/>
          <w:sz w:val="21"/>
          <w:szCs w:val="21"/>
        </w:rPr>
        <w:t xml:space="preserve"> </w:t>
      </w:r>
      <w:r w:rsidRPr="00A92DBF">
        <w:rPr>
          <w:rFonts w:ascii="Arial" w:hAnsi="Arial" w:cs="Arial"/>
          <w:sz w:val="21"/>
          <w:szCs w:val="21"/>
        </w:rPr>
        <w:t>provide students with physical and political</w:t>
      </w:r>
      <w:r w:rsidRPr="00A92DBF">
        <w:rPr>
          <w:rFonts w:ascii="Arial" w:hAnsi="Arial" w:cs="Arial"/>
          <w:b/>
          <w:bCs/>
          <w:sz w:val="21"/>
          <w:szCs w:val="21"/>
        </w:rPr>
        <w:t xml:space="preserve"> </w:t>
      </w:r>
      <w:r w:rsidRPr="00A92DBF">
        <w:rPr>
          <w:rFonts w:ascii="Arial" w:hAnsi="Arial" w:cs="Arial"/>
          <w:sz w:val="21"/>
          <w:szCs w:val="21"/>
        </w:rPr>
        <w:t>maps of Florida, an understanding of</w:t>
      </w:r>
      <w:r w:rsidRPr="00A92DBF">
        <w:rPr>
          <w:rFonts w:ascii="Arial" w:hAnsi="Arial" w:cs="Arial"/>
          <w:b/>
          <w:bCs/>
          <w:sz w:val="21"/>
          <w:szCs w:val="21"/>
        </w:rPr>
        <w:t xml:space="preserve"> </w:t>
      </w:r>
      <w:r w:rsidRPr="00A92DBF">
        <w:rPr>
          <w:rFonts w:ascii="Arial" w:hAnsi="Arial" w:cs="Arial"/>
          <w:sz w:val="21"/>
          <w:szCs w:val="21"/>
        </w:rPr>
        <w:t xml:space="preserve">Florida government, and a listing of key state facts. </w:t>
      </w:r>
    </w:p>
    <w:p w:rsidR="00050D79" w:rsidRPr="00A92DBF" w:rsidRDefault="00050D79" w:rsidP="00050D79">
      <w:pPr>
        <w:pStyle w:val="ListParagraph"/>
        <w:widowControl/>
        <w:numPr>
          <w:ilvl w:val="0"/>
          <w:numId w:val="10"/>
        </w:numPr>
        <w:ind w:left="1440"/>
        <w:rPr>
          <w:rFonts w:ascii="Arial" w:hAnsi="Arial" w:cs="Arial"/>
          <w:sz w:val="21"/>
          <w:szCs w:val="21"/>
        </w:rPr>
      </w:pPr>
      <w:r w:rsidRPr="00A92DBF">
        <w:rPr>
          <w:rFonts w:ascii="Arial" w:hAnsi="Arial" w:cs="Arial"/>
          <w:i/>
          <w:sz w:val="21"/>
          <w:szCs w:val="21"/>
        </w:rPr>
        <w:t xml:space="preserve">Unpacking the Florida Next Generation Sunshine State Standards </w:t>
      </w:r>
      <w:r w:rsidRPr="00A92DBF">
        <w:rPr>
          <w:rFonts w:ascii="Arial" w:hAnsi="Arial" w:cs="Arial"/>
          <w:sz w:val="21"/>
          <w:szCs w:val="21"/>
        </w:rPr>
        <w:t>guides students through the big ideas and key concepts that the teacher expects them to learn and understand. Rather than a simple reprinting of the standards, this approach not only outlines what the standard actually says, but also provides an explanation to help students understand the big ideas within the standard.</w:t>
      </w:r>
    </w:p>
    <w:p w:rsidR="00050D79" w:rsidRPr="00A92DBF" w:rsidRDefault="00050D79" w:rsidP="00050D79">
      <w:pPr>
        <w:pStyle w:val="Default"/>
        <w:numPr>
          <w:ilvl w:val="2"/>
          <w:numId w:val="9"/>
        </w:numPr>
        <w:tabs>
          <w:tab w:val="left" w:pos="1440"/>
        </w:tabs>
        <w:ind w:left="1440"/>
        <w:rPr>
          <w:i/>
          <w:color w:val="auto"/>
          <w:sz w:val="21"/>
          <w:szCs w:val="21"/>
        </w:rPr>
      </w:pPr>
      <w:r w:rsidRPr="00A92DBF">
        <w:rPr>
          <w:i/>
          <w:color w:val="auto"/>
          <w:sz w:val="21"/>
          <w:szCs w:val="21"/>
        </w:rPr>
        <w:t xml:space="preserve">Florida Table of Contents </w:t>
      </w:r>
      <w:r w:rsidRPr="00A92DBF">
        <w:rPr>
          <w:color w:val="auto"/>
          <w:sz w:val="21"/>
          <w:szCs w:val="21"/>
        </w:rPr>
        <w:t xml:space="preserve">indicates which standards are taught in each chapter. </w:t>
      </w:r>
    </w:p>
    <w:p w:rsidR="00050D79" w:rsidRPr="00A92DBF" w:rsidRDefault="00050D79" w:rsidP="00050D79">
      <w:pPr>
        <w:pStyle w:val="ListParagraph"/>
        <w:widowControl/>
        <w:numPr>
          <w:ilvl w:val="0"/>
          <w:numId w:val="4"/>
        </w:numPr>
        <w:ind w:left="1440"/>
        <w:rPr>
          <w:rFonts w:ascii="Arial" w:hAnsi="Arial" w:cs="Arial"/>
          <w:sz w:val="21"/>
          <w:szCs w:val="21"/>
        </w:rPr>
      </w:pPr>
      <w:r w:rsidRPr="00A92DBF">
        <w:rPr>
          <w:rFonts w:ascii="Arial" w:hAnsi="Arial" w:cs="Arial"/>
          <w:i/>
          <w:iCs/>
          <w:sz w:val="21"/>
          <w:szCs w:val="21"/>
        </w:rPr>
        <w:t xml:space="preserve">Florida: The Story Continues </w:t>
      </w:r>
      <w:r w:rsidRPr="00A92DBF">
        <w:rPr>
          <w:rFonts w:ascii="Arial" w:hAnsi="Arial" w:cs="Arial"/>
          <w:sz w:val="21"/>
          <w:szCs w:val="21"/>
        </w:rPr>
        <w:t xml:space="preserve">precedes every chapter to offer a glimpse at what was happening in Florida during the era being covered and related places and events throughout the state that tie back to the content of the chapter. </w:t>
      </w:r>
    </w:p>
    <w:p w:rsidR="00050D79" w:rsidRPr="00A92DBF" w:rsidRDefault="00050D79" w:rsidP="00050D79">
      <w:pPr>
        <w:pStyle w:val="ListParagraph"/>
        <w:widowControl/>
        <w:numPr>
          <w:ilvl w:val="0"/>
          <w:numId w:val="4"/>
        </w:numPr>
        <w:ind w:left="1440"/>
        <w:rPr>
          <w:rFonts w:ascii="Arial" w:hAnsi="Arial" w:cs="Arial"/>
          <w:sz w:val="21"/>
          <w:szCs w:val="21"/>
        </w:rPr>
      </w:pPr>
      <w:r w:rsidRPr="00A92DBF">
        <w:rPr>
          <w:rFonts w:ascii="Arial" w:hAnsi="Arial" w:cs="Arial"/>
          <w:i/>
          <w:iCs/>
          <w:sz w:val="21"/>
          <w:szCs w:val="21"/>
        </w:rPr>
        <w:t xml:space="preserve">Standards at Point-of-Use — </w:t>
      </w:r>
      <w:r w:rsidRPr="00A92DBF">
        <w:rPr>
          <w:rFonts w:ascii="Arial" w:hAnsi="Arial" w:cs="Arial"/>
          <w:sz w:val="21"/>
          <w:szCs w:val="21"/>
        </w:rPr>
        <w:t>To help students connect their reading with the Next Generation Sunshine State Standards, margin notes within the narrative indicate the first time each standard is covered.</w:t>
      </w:r>
    </w:p>
    <w:p w:rsidR="00050D79" w:rsidRPr="00A92DBF" w:rsidRDefault="00050D79" w:rsidP="00050D79">
      <w:pPr>
        <w:pStyle w:val="ListParagraph"/>
        <w:widowControl/>
        <w:numPr>
          <w:ilvl w:val="0"/>
          <w:numId w:val="5"/>
        </w:numPr>
        <w:ind w:left="1440"/>
        <w:rPr>
          <w:rFonts w:ascii="Arial" w:hAnsi="Arial" w:cs="Arial"/>
          <w:sz w:val="21"/>
          <w:szCs w:val="21"/>
        </w:rPr>
      </w:pPr>
      <w:r w:rsidRPr="00A92DBF">
        <w:rPr>
          <w:rFonts w:ascii="Arial" w:hAnsi="Arial" w:cs="Arial"/>
          <w:i/>
          <w:iCs/>
          <w:sz w:val="21"/>
          <w:szCs w:val="21"/>
        </w:rPr>
        <w:t xml:space="preserve">Standards at Chapter and Section Openers </w:t>
      </w:r>
      <w:r w:rsidRPr="00A92DBF">
        <w:rPr>
          <w:rFonts w:ascii="Arial" w:hAnsi="Arial" w:cs="Arial"/>
          <w:sz w:val="21"/>
          <w:szCs w:val="21"/>
        </w:rPr>
        <w:t>preview for students exactly what content they will be covering before they read.</w:t>
      </w:r>
    </w:p>
    <w:p w:rsidR="00050D79" w:rsidRPr="00A92DBF" w:rsidRDefault="00050D79" w:rsidP="00050D79">
      <w:pPr>
        <w:pStyle w:val="ListParagraph"/>
        <w:widowControl/>
        <w:numPr>
          <w:ilvl w:val="0"/>
          <w:numId w:val="5"/>
        </w:numPr>
        <w:ind w:left="1440"/>
        <w:rPr>
          <w:rFonts w:ascii="Arial" w:hAnsi="Arial" w:cs="Arial"/>
          <w:sz w:val="21"/>
          <w:szCs w:val="21"/>
        </w:rPr>
      </w:pPr>
      <w:r w:rsidRPr="00A92DBF">
        <w:rPr>
          <w:rFonts w:ascii="Arial" w:hAnsi="Arial" w:cs="Arial"/>
          <w:i/>
          <w:iCs/>
          <w:sz w:val="21"/>
          <w:szCs w:val="21"/>
        </w:rPr>
        <w:t xml:space="preserve">Spotlight on… Sections </w:t>
      </w:r>
      <w:r w:rsidRPr="00A92DBF">
        <w:rPr>
          <w:rFonts w:ascii="Arial" w:hAnsi="Arial" w:cs="Arial"/>
          <w:sz w:val="21"/>
          <w:szCs w:val="21"/>
        </w:rPr>
        <w:t>offer extended coverage of content specific to the Sunshine State Standards, complete with assessments.</w:t>
      </w:r>
    </w:p>
    <w:p w:rsidR="00050D79" w:rsidRPr="00A92DBF" w:rsidRDefault="00050D79" w:rsidP="00050D79">
      <w:pPr>
        <w:pStyle w:val="ListParagraph"/>
        <w:widowControl/>
        <w:numPr>
          <w:ilvl w:val="0"/>
          <w:numId w:val="5"/>
        </w:numPr>
        <w:ind w:left="1440"/>
        <w:rPr>
          <w:rFonts w:ascii="Arial" w:hAnsi="Arial" w:cs="Arial"/>
          <w:sz w:val="21"/>
          <w:szCs w:val="21"/>
        </w:rPr>
      </w:pPr>
      <w:r w:rsidRPr="00A92DBF">
        <w:rPr>
          <w:rFonts w:ascii="Arial" w:hAnsi="Arial" w:cs="Arial"/>
          <w:i/>
          <w:iCs/>
          <w:sz w:val="21"/>
          <w:szCs w:val="21"/>
        </w:rPr>
        <w:t xml:space="preserve">Focus on Florida </w:t>
      </w:r>
      <w:r w:rsidRPr="00A92DBF">
        <w:rPr>
          <w:rFonts w:ascii="Arial" w:hAnsi="Arial" w:cs="Arial"/>
          <w:sz w:val="21"/>
          <w:szCs w:val="21"/>
        </w:rPr>
        <w:t>margin notes offer quick summaries of Florida content to enhance standards coverage.</w:t>
      </w:r>
    </w:p>
    <w:p w:rsidR="00050D79" w:rsidRPr="00A92DBF" w:rsidRDefault="00050D79" w:rsidP="00050D79">
      <w:pPr>
        <w:pStyle w:val="ListParagraph"/>
        <w:widowControl/>
        <w:numPr>
          <w:ilvl w:val="0"/>
          <w:numId w:val="5"/>
        </w:numPr>
        <w:ind w:left="1440"/>
        <w:rPr>
          <w:rFonts w:ascii="Arial" w:hAnsi="Arial" w:cs="Arial"/>
          <w:sz w:val="21"/>
          <w:szCs w:val="21"/>
        </w:rPr>
      </w:pPr>
      <w:r w:rsidRPr="00A92DBF">
        <w:rPr>
          <w:rFonts w:ascii="Arial" w:hAnsi="Arial" w:cs="Arial"/>
          <w:i/>
          <w:iCs/>
          <w:sz w:val="21"/>
          <w:szCs w:val="21"/>
        </w:rPr>
        <w:t xml:space="preserve">Florida Standardized Test Practice </w:t>
      </w:r>
      <w:r w:rsidRPr="00A92DBF">
        <w:rPr>
          <w:rFonts w:ascii="Arial" w:hAnsi="Arial" w:cs="Arial"/>
          <w:sz w:val="21"/>
          <w:szCs w:val="21"/>
        </w:rPr>
        <w:t>in every Chapter Assessment offers key skills tied to Florida content.</w:t>
      </w:r>
    </w:p>
    <w:p w:rsidR="00050D79" w:rsidRPr="00A92DBF" w:rsidRDefault="00050D79" w:rsidP="00050D79">
      <w:pPr>
        <w:pStyle w:val="ListParagraph"/>
        <w:ind w:left="1440"/>
      </w:pPr>
    </w:p>
    <w:p w:rsidR="00050D79" w:rsidRPr="00A92DBF" w:rsidRDefault="00050D79" w:rsidP="00050D79">
      <w:pPr>
        <w:ind w:left="720"/>
        <w:rPr>
          <w:rFonts w:ascii="Arial" w:hAnsi="Arial" w:cs="Arial"/>
          <w:sz w:val="21"/>
          <w:szCs w:val="21"/>
        </w:rPr>
      </w:pPr>
      <w:r w:rsidRPr="00A92DBF">
        <w:rPr>
          <w:rFonts w:ascii="Arial" w:hAnsi="Arial" w:cs="Arial"/>
          <w:sz w:val="21"/>
          <w:szCs w:val="21"/>
        </w:rPr>
        <w:t xml:space="preserve">The </w:t>
      </w:r>
      <w:r w:rsidRPr="00A92DBF">
        <w:rPr>
          <w:rFonts w:ascii="Arial" w:hAnsi="Arial" w:cs="Arial"/>
          <w:b/>
          <w:bCs/>
          <w:iCs/>
          <w:sz w:val="21"/>
          <w:szCs w:val="21"/>
        </w:rPr>
        <w:t>Florida</w:t>
      </w:r>
      <w:r w:rsidRPr="00A92DBF">
        <w:rPr>
          <w:rFonts w:ascii="Arial" w:hAnsi="Arial" w:cs="Arial"/>
          <w:b/>
          <w:sz w:val="21"/>
          <w:szCs w:val="21"/>
        </w:rPr>
        <w:t xml:space="preserve"> Student Edition</w:t>
      </w:r>
      <w:r w:rsidRPr="00A92DBF">
        <w:rPr>
          <w:rFonts w:ascii="Arial" w:hAnsi="Arial" w:cs="Arial"/>
          <w:sz w:val="21"/>
          <w:szCs w:val="21"/>
        </w:rPr>
        <w:t xml:space="preserve"> is organized to help students connect to the content and develop skills with:</w:t>
      </w:r>
    </w:p>
    <w:p w:rsidR="00050D79" w:rsidRPr="00A92DBF" w:rsidRDefault="00050D79" w:rsidP="00050D79">
      <w:pPr>
        <w:widowControl/>
        <w:numPr>
          <w:ilvl w:val="0"/>
          <w:numId w:val="6"/>
        </w:numPr>
        <w:autoSpaceDE/>
        <w:autoSpaceDN/>
        <w:adjustRightInd/>
        <w:rPr>
          <w:rFonts w:ascii="Arial" w:hAnsi="Arial" w:cs="Arial"/>
          <w:sz w:val="21"/>
          <w:szCs w:val="21"/>
        </w:rPr>
      </w:pPr>
      <w:r w:rsidRPr="00A92DBF">
        <w:rPr>
          <w:rFonts w:ascii="Arial" w:hAnsi="Arial" w:cs="Arial"/>
          <w:i/>
          <w:sz w:val="21"/>
          <w:szCs w:val="21"/>
        </w:rPr>
        <w:t>Main Ideas</w:t>
      </w:r>
      <w:r w:rsidRPr="00A92DBF">
        <w:rPr>
          <w:rFonts w:ascii="Arial" w:hAnsi="Arial" w:cs="Arial"/>
          <w:sz w:val="21"/>
          <w:szCs w:val="21"/>
        </w:rPr>
        <w:t xml:space="preserve"> set the purpose for reading and lead to </w:t>
      </w:r>
      <w:r w:rsidRPr="00A92DBF">
        <w:rPr>
          <w:rFonts w:ascii="Arial" w:hAnsi="Arial" w:cs="Arial"/>
          <w:i/>
          <w:sz w:val="21"/>
          <w:szCs w:val="21"/>
        </w:rPr>
        <w:t>Big Ideas</w:t>
      </w:r>
      <w:r w:rsidRPr="00A92DBF">
        <w:rPr>
          <w:rFonts w:ascii="Arial" w:hAnsi="Arial" w:cs="Arial"/>
          <w:sz w:val="21"/>
          <w:szCs w:val="21"/>
        </w:rPr>
        <w:t xml:space="preserve"> for enduring understandings.  In an outline format, these </w:t>
      </w:r>
      <w:r w:rsidRPr="00A92DBF">
        <w:rPr>
          <w:rFonts w:ascii="Arial" w:hAnsi="Arial" w:cs="Arial"/>
          <w:i/>
          <w:sz w:val="21"/>
          <w:szCs w:val="21"/>
        </w:rPr>
        <w:t>Main Ideas</w:t>
      </w:r>
      <w:r w:rsidRPr="00A92DBF">
        <w:rPr>
          <w:rFonts w:ascii="Arial" w:hAnsi="Arial" w:cs="Arial"/>
          <w:sz w:val="21"/>
          <w:szCs w:val="21"/>
        </w:rPr>
        <w:t xml:space="preserve"> are connected to the subheadings.  </w:t>
      </w:r>
    </w:p>
    <w:p w:rsidR="00050D79" w:rsidRPr="00A92DBF" w:rsidRDefault="00050D79" w:rsidP="00050D79">
      <w:pPr>
        <w:pStyle w:val="ListParagraph"/>
        <w:widowControl/>
        <w:numPr>
          <w:ilvl w:val="0"/>
          <w:numId w:val="6"/>
        </w:numPr>
        <w:rPr>
          <w:rFonts w:ascii="Arial" w:hAnsi="Arial" w:cs="Arial"/>
          <w:sz w:val="21"/>
          <w:szCs w:val="21"/>
        </w:rPr>
      </w:pPr>
      <w:r w:rsidRPr="00A92DBF">
        <w:rPr>
          <w:rFonts w:ascii="Arial" w:hAnsi="Arial" w:cs="Arial"/>
          <w:iCs/>
          <w:sz w:val="21"/>
          <w:szCs w:val="21"/>
        </w:rPr>
        <w:t>Margin notes</w:t>
      </w:r>
      <w:r w:rsidRPr="00A92DBF">
        <w:rPr>
          <w:rFonts w:ascii="Arial" w:hAnsi="Arial" w:cs="Arial"/>
          <w:i/>
          <w:iCs/>
          <w:sz w:val="21"/>
          <w:szCs w:val="21"/>
        </w:rPr>
        <w:t xml:space="preserve"> </w:t>
      </w:r>
      <w:r w:rsidRPr="00A92DBF">
        <w:rPr>
          <w:rFonts w:ascii="Arial" w:hAnsi="Arial" w:cs="Arial"/>
          <w:sz w:val="21"/>
          <w:szCs w:val="21"/>
        </w:rPr>
        <w:t>provide reading checks, background information, and academic vocabulary to guide students, develop critical thinking, and build comprehension.</w:t>
      </w:r>
    </w:p>
    <w:p w:rsidR="00050D79" w:rsidRPr="00A92DBF" w:rsidRDefault="00050D79" w:rsidP="00050D79">
      <w:pPr>
        <w:pStyle w:val="ListParagraph"/>
        <w:widowControl/>
        <w:numPr>
          <w:ilvl w:val="0"/>
          <w:numId w:val="6"/>
        </w:numPr>
        <w:rPr>
          <w:rFonts w:ascii="Arial" w:hAnsi="Arial" w:cs="Arial"/>
          <w:sz w:val="21"/>
          <w:szCs w:val="21"/>
        </w:rPr>
      </w:pPr>
      <w:r w:rsidRPr="00A92DBF">
        <w:rPr>
          <w:rFonts w:ascii="Arial" w:hAnsi="Arial" w:cs="Arial"/>
          <w:sz w:val="21"/>
          <w:szCs w:val="21"/>
        </w:rPr>
        <w:t>Maps, visuals, and charts that make content accessible to all students.</w:t>
      </w:r>
    </w:p>
    <w:p w:rsidR="00050D79" w:rsidRPr="00A92DBF" w:rsidRDefault="00050D79" w:rsidP="00050D79">
      <w:pPr>
        <w:rPr>
          <w:rFonts w:ascii="Arial" w:hAnsi="Arial" w:cs="Arial"/>
          <w:sz w:val="21"/>
          <w:szCs w:val="21"/>
        </w:rPr>
      </w:pPr>
    </w:p>
    <w:p w:rsidR="00050D79" w:rsidRPr="00A92DBF" w:rsidRDefault="00050D79" w:rsidP="00050D79">
      <w:pPr>
        <w:rPr>
          <w:rFonts w:ascii="Arial" w:hAnsi="Arial" w:cs="Arial"/>
          <w:sz w:val="21"/>
          <w:szCs w:val="21"/>
        </w:rPr>
      </w:pPr>
      <w:r w:rsidRPr="00A92DBF">
        <w:rPr>
          <w:rFonts w:ascii="Arial" w:hAnsi="Arial" w:cs="Arial"/>
          <w:sz w:val="21"/>
          <w:szCs w:val="21"/>
        </w:rPr>
        <w:lastRenderedPageBreak/>
        <w:t xml:space="preserve">The </w:t>
      </w:r>
      <w:r w:rsidRPr="00A92DBF">
        <w:rPr>
          <w:rFonts w:ascii="Arial" w:hAnsi="Arial" w:cs="Arial"/>
          <w:b/>
          <w:sz w:val="21"/>
          <w:szCs w:val="21"/>
        </w:rPr>
        <w:t>Florida Online Student Edition</w:t>
      </w:r>
      <w:r w:rsidRPr="00A92DBF">
        <w:rPr>
          <w:rFonts w:ascii="Arial" w:hAnsi="Arial" w:cs="Arial"/>
          <w:sz w:val="21"/>
          <w:szCs w:val="21"/>
        </w:rPr>
        <w:t xml:space="preserve"> is an interactive textbook that links the content of the </w:t>
      </w:r>
      <w:r w:rsidRPr="00A92DBF">
        <w:rPr>
          <w:rFonts w:ascii="Arial" w:hAnsi="Arial" w:cs="Arial"/>
          <w:b/>
          <w:sz w:val="21"/>
          <w:szCs w:val="21"/>
        </w:rPr>
        <w:t>Florida Student Edition</w:t>
      </w:r>
      <w:r w:rsidRPr="00A92DBF">
        <w:rPr>
          <w:rFonts w:ascii="Arial" w:hAnsi="Arial" w:cs="Arial"/>
          <w:sz w:val="21"/>
          <w:szCs w:val="21"/>
        </w:rPr>
        <w:t xml:space="preserve"> with a world of enhanced features such as activities, interactive maps, and assessments. </w:t>
      </w:r>
    </w:p>
    <w:p w:rsidR="00050D79" w:rsidRPr="00A92DBF" w:rsidRDefault="00050D79" w:rsidP="00050D79">
      <w:pPr>
        <w:rPr>
          <w:rFonts w:ascii="Gotham-Book" w:hAnsi="Gotham-Book" w:cs="Gotham-Book"/>
          <w:sz w:val="22"/>
          <w:szCs w:val="22"/>
        </w:rPr>
      </w:pPr>
    </w:p>
    <w:p w:rsidR="005617D4" w:rsidRPr="00A92DBF" w:rsidRDefault="005617D4" w:rsidP="00050D79">
      <w:pPr>
        <w:rPr>
          <w:rFonts w:ascii="Gotham-Book" w:hAnsi="Gotham-Book" w:cs="Gotham-Book"/>
          <w:sz w:val="22"/>
          <w:szCs w:val="22"/>
        </w:rPr>
      </w:pPr>
      <w:r w:rsidRPr="00A92DBF">
        <w:rPr>
          <w:rFonts w:ascii="Gotham-Book" w:hAnsi="Gotham-Book" w:cs="Gotham-Book"/>
          <w:sz w:val="22"/>
          <w:szCs w:val="22"/>
        </w:rPr>
        <w:t>With their access to the Florida Online Student Edition, students will use a dashboard providing the following main sections:</w:t>
      </w:r>
    </w:p>
    <w:p w:rsidR="005617D4" w:rsidRPr="00A92DBF" w:rsidRDefault="005617D4" w:rsidP="00050D79">
      <w:pPr>
        <w:rPr>
          <w:rFonts w:ascii="Gotham-Book" w:hAnsi="Gotham-Book" w:cs="Gotham-Book"/>
          <w:sz w:val="22"/>
          <w:szCs w:val="22"/>
        </w:rPr>
      </w:pPr>
    </w:p>
    <w:p w:rsidR="005617D4" w:rsidRPr="00A92DBF" w:rsidRDefault="005617D4" w:rsidP="00905564">
      <w:pPr>
        <w:pStyle w:val="ListParagraph"/>
        <w:numPr>
          <w:ilvl w:val="0"/>
          <w:numId w:val="19"/>
        </w:numPr>
        <w:ind w:left="1440"/>
        <w:rPr>
          <w:rFonts w:ascii="Gotham-Book" w:hAnsi="Gotham-Book" w:cs="Gotham-Book"/>
          <w:sz w:val="22"/>
          <w:szCs w:val="22"/>
        </w:rPr>
      </w:pPr>
      <w:r w:rsidRPr="00A92DBF">
        <w:rPr>
          <w:rFonts w:ascii="Gotham-Book" w:hAnsi="Gotham-Book" w:cs="Gotham-Book"/>
          <w:sz w:val="22"/>
          <w:szCs w:val="22"/>
        </w:rPr>
        <w:t xml:space="preserve">The </w:t>
      </w:r>
      <w:r w:rsidRPr="00A92DBF">
        <w:rPr>
          <w:rFonts w:ascii="Gotham-Book" w:hAnsi="Gotham-Book" w:cs="Gotham-Book"/>
          <w:b/>
          <w:sz w:val="22"/>
          <w:szCs w:val="22"/>
        </w:rPr>
        <w:t>Student eBook</w:t>
      </w:r>
      <w:r w:rsidRPr="00A92DBF">
        <w:rPr>
          <w:rFonts w:ascii="Gotham-Book" w:hAnsi="Gotham-Book" w:cs="Gotham-Book"/>
          <w:sz w:val="22"/>
          <w:szCs w:val="22"/>
        </w:rPr>
        <w:t xml:space="preserve"> button grants access to the HTML5 Online Student Book with the entire book narrative, links to interactive resources such as HISTORY® videos, note-taking and highlighting, full-text audio, and resources like the Guided Reading Workbook.</w:t>
      </w:r>
    </w:p>
    <w:p w:rsidR="005617D4" w:rsidRPr="00A92DBF" w:rsidRDefault="005617D4" w:rsidP="00905564">
      <w:pPr>
        <w:pStyle w:val="ListParagraph"/>
        <w:numPr>
          <w:ilvl w:val="0"/>
          <w:numId w:val="19"/>
        </w:numPr>
        <w:ind w:left="1440"/>
        <w:rPr>
          <w:rStyle w:val="tx2"/>
          <w:rFonts w:ascii="Gotham-Book" w:hAnsi="Gotham-Book" w:cs="Gotham-Book"/>
          <w:sz w:val="22"/>
          <w:szCs w:val="22"/>
        </w:rPr>
      </w:pPr>
      <w:r w:rsidRPr="00A92DBF">
        <w:rPr>
          <w:rFonts w:ascii="Gotham-Book" w:hAnsi="Gotham-Book" w:cs="Gotham-Book"/>
          <w:sz w:val="22"/>
          <w:szCs w:val="22"/>
        </w:rPr>
        <w:t xml:space="preserve">The </w:t>
      </w:r>
      <w:r w:rsidRPr="00A92DBF">
        <w:rPr>
          <w:rFonts w:ascii="Gotham-Book" w:hAnsi="Gotham-Book" w:cs="Gotham-Book"/>
          <w:b/>
          <w:sz w:val="22"/>
          <w:szCs w:val="22"/>
        </w:rPr>
        <w:t>myNotebook</w:t>
      </w:r>
      <w:r w:rsidRPr="00A92DBF">
        <w:rPr>
          <w:rFonts w:ascii="Gotham-Book" w:hAnsi="Gotham-Book" w:cs="Gotham-Book"/>
          <w:sz w:val="22"/>
          <w:szCs w:val="22"/>
        </w:rPr>
        <w:t xml:space="preserve"> </w:t>
      </w:r>
      <w:r w:rsidR="00533D80" w:rsidRPr="00A92DBF">
        <w:rPr>
          <w:rFonts w:ascii="Gotham-Book" w:hAnsi="Gotham-Book" w:cs="Gotham-Book"/>
          <w:sz w:val="22"/>
          <w:szCs w:val="22"/>
        </w:rPr>
        <w:t xml:space="preserve">button </w:t>
      </w:r>
      <w:r w:rsidR="00A3408B" w:rsidRPr="00A92DBF">
        <w:rPr>
          <w:rStyle w:val="tx2"/>
          <w:rFonts w:ascii="Helvetica" w:hAnsi="Helvetica"/>
          <w:sz w:val="22"/>
          <w:szCs w:val="22"/>
          <w:bdr w:val="none" w:sz="0" w:space="0" w:color="auto" w:frame="1"/>
        </w:rPr>
        <w:t>allows students to annotate, tag, and save notes about the section to use later to support answers to activities and essays. Students can then submit assignments right from their online student book</w:t>
      </w:r>
    </w:p>
    <w:p w:rsidR="00A3408B" w:rsidRPr="00A92DBF" w:rsidRDefault="00A3408B" w:rsidP="00905564">
      <w:pPr>
        <w:pStyle w:val="ListParagraph"/>
        <w:numPr>
          <w:ilvl w:val="0"/>
          <w:numId w:val="19"/>
        </w:numPr>
        <w:ind w:left="1440"/>
        <w:rPr>
          <w:rFonts w:ascii="Gotham-Book" w:hAnsi="Gotham-Book" w:cs="Gotham-Book"/>
          <w:sz w:val="22"/>
          <w:szCs w:val="22"/>
        </w:rPr>
      </w:pPr>
      <w:r w:rsidRPr="00A92DBF">
        <w:rPr>
          <w:rFonts w:ascii="Gotham-Book" w:hAnsi="Gotham-Book" w:cs="Gotham-Book"/>
          <w:b/>
          <w:sz w:val="22"/>
          <w:szCs w:val="22"/>
        </w:rPr>
        <w:t>HMH Current Events</w:t>
      </w:r>
      <w:r w:rsidRPr="00A92DBF">
        <w:rPr>
          <w:rFonts w:ascii="Gotham-Book" w:hAnsi="Gotham-Book" w:cs="Gotham-Book"/>
          <w:sz w:val="22"/>
          <w:szCs w:val="22"/>
        </w:rPr>
        <w:t xml:space="preserve"> </w:t>
      </w:r>
      <w:r w:rsidRPr="00A92DBF">
        <w:rPr>
          <w:rFonts w:ascii="Arial" w:hAnsi="Arial" w:cs="Arial"/>
          <w:sz w:val="21"/>
          <w:szCs w:val="21"/>
        </w:rPr>
        <w:t xml:space="preserve">, a free, open website accompanies </w:t>
      </w:r>
      <w:r w:rsidRPr="00A92DBF">
        <w:rPr>
          <w:rFonts w:ascii="Arial" w:hAnsi="Arial" w:cs="Arial"/>
          <w:i/>
          <w:sz w:val="21"/>
          <w:szCs w:val="21"/>
        </w:rPr>
        <w:t>HMH Social Studies: Florida World History: Ancient Civilizations</w:t>
      </w:r>
      <w:r w:rsidRPr="00A92DBF">
        <w:rPr>
          <w:rFonts w:ascii="Arial" w:hAnsi="Arial" w:cs="Arial"/>
          <w:i/>
          <w:iCs/>
          <w:sz w:val="21"/>
          <w:szCs w:val="21"/>
        </w:rPr>
        <w:t xml:space="preserve"> © 2018 </w:t>
      </w:r>
      <w:r w:rsidRPr="00A92DBF">
        <w:rPr>
          <w:rFonts w:ascii="Arial" w:hAnsi="Arial" w:cs="Arial"/>
          <w:sz w:val="21"/>
          <w:szCs w:val="21"/>
        </w:rPr>
        <w:t xml:space="preserve"> to provide students and teachers with access to vetted and appropriate information pulled from the news that relates to the main social studies disciplines</w:t>
      </w:r>
      <w:r w:rsidRPr="00A92DBF">
        <w:rPr>
          <w:rFonts w:ascii="Arial" w:hAnsi="Arial" w:cs="Arial"/>
        </w:rPr>
        <w:t>.</w:t>
      </w:r>
    </w:p>
    <w:p w:rsidR="00A3408B" w:rsidRPr="00A92DBF" w:rsidRDefault="00533D80" w:rsidP="00905564">
      <w:pPr>
        <w:pStyle w:val="ListParagraph"/>
        <w:numPr>
          <w:ilvl w:val="0"/>
          <w:numId w:val="19"/>
        </w:numPr>
        <w:ind w:left="1440"/>
        <w:rPr>
          <w:rFonts w:ascii="Gotham-Book" w:hAnsi="Gotham-Book" w:cs="Gotham-Book"/>
          <w:sz w:val="22"/>
          <w:szCs w:val="22"/>
        </w:rPr>
      </w:pPr>
      <w:r w:rsidRPr="00A92DBF">
        <w:rPr>
          <w:rFonts w:ascii="Gotham-Book" w:hAnsi="Gotham-Book" w:cs="Gotham-Book"/>
          <w:sz w:val="22"/>
          <w:szCs w:val="22"/>
        </w:rPr>
        <w:t>The</w:t>
      </w:r>
      <w:r w:rsidRPr="00A92DBF">
        <w:rPr>
          <w:rFonts w:ascii="Gotham-Book" w:hAnsi="Gotham-Book" w:cs="Gotham-Book"/>
          <w:b/>
          <w:sz w:val="22"/>
          <w:szCs w:val="22"/>
        </w:rPr>
        <w:t xml:space="preserve"> </w:t>
      </w:r>
      <w:r w:rsidR="00A3408B" w:rsidRPr="00A92DBF">
        <w:rPr>
          <w:rFonts w:ascii="Gotham-Book" w:hAnsi="Gotham-Book" w:cs="Gotham-Book"/>
          <w:b/>
          <w:sz w:val="22"/>
          <w:szCs w:val="22"/>
        </w:rPr>
        <w:t>Assignments</w:t>
      </w:r>
      <w:r w:rsidRPr="00A92DBF">
        <w:rPr>
          <w:rFonts w:ascii="Gotham-Book" w:hAnsi="Gotham-Book" w:cs="Gotham-Book"/>
          <w:b/>
          <w:sz w:val="22"/>
          <w:szCs w:val="22"/>
        </w:rPr>
        <w:t xml:space="preserve"> </w:t>
      </w:r>
      <w:r w:rsidRPr="00A92DBF">
        <w:rPr>
          <w:rFonts w:ascii="Gotham-Book" w:hAnsi="Gotham-Book" w:cs="Gotham-Book"/>
          <w:sz w:val="22"/>
          <w:szCs w:val="22"/>
        </w:rPr>
        <w:t>button allows students to access activities and assessments that teachers have assigned to them</w:t>
      </w:r>
      <w:r w:rsidR="00D93C81" w:rsidRPr="00A92DBF">
        <w:rPr>
          <w:rFonts w:ascii="Gotham-Book" w:hAnsi="Gotham-Book" w:cs="Gotham-Book"/>
          <w:sz w:val="22"/>
          <w:szCs w:val="22"/>
        </w:rPr>
        <w:t>.</w:t>
      </w:r>
      <w:r w:rsidR="00A3408B" w:rsidRPr="00A92DBF">
        <w:rPr>
          <w:rFonts w:ascii="Gotham-Book" w:hAnsi="Gotham-Book" w:cs="Gotham-Book"/>
          <w:b/>
          <w:sz w:val="22"/>
          <w:szCs w:val="22"/>
        </w:rPr>
        <w:t xml:space="preserve"> </w:t>
      </w:r>
    </w:p>
    <w:p w:rsidR="005617D4" w:rsidRPr="00A92DBF" w:rsidRDefault="005617D4" w:rsidP="00050D79">
      <w:pPr>
        <w:rPr>
          <w:rFonts w:ascii="Gotham-Book" w:hAnsi="Gotham-Book" w:cs="Gotham-Book"/>
          <w:sz w:val="22"/>
          <w:szCs w:val="22"/>
        </w:rPr>
      </w:pPr>
    </w:p>
    <w:p w:rsidR="00A3408B" w:rsidRPr="00A92DBF" w:rsidRDefault="00A3408B" w:rsidP="00050D79">
      <w:pPr>
        <w:rPr>
          <w:rFonts w:ascii="Gotham-Book" w:hAnsi="Gotham-Book" w:cs="Gotham-Book"/>
          <w:sz w:val="22"/>
          <w:szCs w:val="22"/>
        </w:rPr>
      </w:pPr>
      <w:r w:rsidRPr="00A92DBF">
        <w:rPr>
          <w:rFonts w:ascii="Gotham-Book" w:hAnsi="Gotham-Book" w:cs="Gotham-Book"/>
          <w:sz w:val="22"/>
          <w:szCs w:val="22"/>
        </w:rPr>
        <w:t>Additionally, through the Search and Browse function on the Dashboard, students have access to a variety of ancillary resources</w:t>
      </w:r>
      <w:r w:rsidR="00533D80" w:rsidRPr="00A92DBF">
        <w:rPr>
          <w:rFonts w:ascii="Gotham-Book" w:hAnsi="Gotham-Book" w:cs="Gotham-Book"/>
          <w:sz w:val="22"/>
          <w:szCs w:val="22"/>
        </w:rPr>
        <w:t xml:space="preserve"> such as their Guided Reading Workbook and a variety of references resources</w:t>
      </w:r>
      <w:r w:rsidRPr="00A92DBF">
        <w:rPr>
          <w:rFonts w:ascii="Gotham-Book" w:hAnsi="Gotham-Book" w:cs="Gotham-Book"/>
          <w:sz w:val="22"/>
          <w:szCs w:val="22"/>
        </w:rPr>
        <w:t xml:space="preserve">. </w:t>
      </w:r>
    </w:p>
    <w:p w:rsidR="00050D79" w:rsidRPr="00A92DBF" w:rsidRDefault="00050D79">
      <w:pPr>
        <w:pStyle w:val="BodyText"/>
        <w:kinsoku w:val="0"/>
        <w:overflowPunct w:val="0"/>
        <w:spacing w:line="312" w:lineRule="auto"/>
        <w:ind w:right="167"/>
        <w:rPr>
          <w:rFonts w:ascii="Arial" w:hAnsi="Arial" w:cs="Arial"/>
          <w:b w:val="0"/>
          <w:spacing w:val="-1"/>
        </w:rPr>
      </w:pPr>
      <w:bookmarkStart w:id="2" w:name="id_35_nav"/>
      <w:bookmarkEnd w:id="2"/>
    </w:p>
    <w:p w:rsidR="0048769C" w:rsidRPr="00905564" w:rsidRDefault="0048769C">
      <w:pPr>
        <w:pStyle w:val="BodyText"/>
        <w:kinsoku w:val="0"/>
        <w:overflowPunct w:val="0"/>
        <w:ind w:left="0"/>
        <w:rPr>
          <w:rFonts w:ascii="Arial" w:hAnsi="Arial" w:cs="Arial"/>
          <w:b w:val="0"/>
          <w:sz w:val="6"/>
        </w:rPr>
      </w:pPr>
    </w:p>
    <w:p w:rsidR="0048769C" w:rsidRPr="00905564" w:rsidRDefault="0048769C">
      <w:pPr>
        <w:pStyle w:val="BodyText"/>
        <w:kinsoku w:val="0"/>
        <w:overflowPunct w:val="0"/>
        <w:spacing w:before="2"/>
        <w:ind w:left="0"/>
        <w:rPr>
          <w:rFonts w:ascii="Arial" w:hAnsi="Arial" w:cs="Arial"/>
          <w:b w:val="0"/>
          <w:sz w:val="6"/>
          <w:szCs w:val="28"/>
        </w:rPr>
      </w:pPr>
    </w:p>
    <w:p w:rsidR="0048769C" w:rsidRPr="00905564" w:rsidRDefault="0048769C" w:rsidP="00694B09">
      <w:pPr>
        <w:pStyle w:val="BodyText"/>
        <w:kinsoku w:val="0"/>
        <w:overflowPunct w:val="0"/>
        <w:spacing w:line="314" w:lineRule="auto"/>
        <w:ind w:right="400"/>
        <w:rPr>
          <w:rFonts w:ascii="Arial" w:hAnsi="Arial" w:cs="Arial"/>
          <w:b w:val="0"/>
          <w:spacing w:val="-1"/>
        </w:rPr>
      </w:pPr>
      <w:r w:rsidRPr="00905564">
        <w:rPr>
          <w:rFonts w:ascii="Arial" w:hAnsi="Arial" w:cs="Arial"/>
          <w:b w:val="0"/>
          <w:spacing w:val="-1"/>
        </w:rPr>
        <w:t>Major</w:t>
      </w:r>
      <w:r w:rsidRPr="00905564">
        <w:rPr>
          <w:rFonts w:ascii="Arial" w:hAnsi="Arial" w:cs="Arial"/>
          <w:b w:val="0"/>
        </w:rPr>
        <w:t xml:space="preserve"> </w:t>
      </w:r>
      <w:r w:rsidRPr="00905564">
        <w:rPr>
          <w:rFonts w:ascii="Arial" w:hAnsi="Arial" w:cs="Arial"/>
          <w:b w:val="0"/>
          <w:spacing w:val="-1"/>
        </w:rPr>
        <w:t xml:space="preserve">Tool </w:t>
      </w:r>
      <w:r w:rsidRPr="00905564">
        <w:rPr>
          <w:rFonts w:ascii="Arial" w:hAnsi="Arial" w:cs="Arial"/>
          <w:b w:val="0"/>
        </w:rPr>
        <w:t>-</w:t>
      </w:r>
      <w:r w:rsidRPr="00905564">
        <w:rPr>
          <w:rFonts w:ascii="Arial" w:hAnsi="Arial" w:cs="Arial"/>
          <w:b w:val="0"/>
          <w:spacing w:val="-2"/>
        </w:rPr>
        <w:t xml:space="preserve"> </w:t>
      </w:r>
      <w:r w:rsidRPr="00905564">
        <w:rPr>
          <w:rFonts w:ascii="Arial" w:hAnsi="Arial" w:cs="Arial"/>
          <w:b w:val="0"/>
          <w:spacing w:val="-1"/>
        </w:rPr>
        <w:t>Teacher</w:t>
      </w:r>
      <w:r w:rsidRPr="00905564">
        <w:rPr>
          <w:rFonts w:ascii="Arial" w:hAnsi="Arial" w:cs="Arial"/>
          <w:b w:val="0"/>
        </w:rPr>
        <w:t xml:space="preserve"> </w:t>
      </w:r>
      <w:r w:rsidRPr="00905564">
        <w:rPr>
          <w:rFonts w:ascii="Arial" w:hAnsi="Arial" w:cs="Arial"/>
          <w:b w:val="0"/>
          <w:spacing w:val="-1"/>
        </w:rPr>
        <w:t>Components</w:t>
      </w:r>
      <w:r w:rsidRPr="00905564">
        <w:rPr>
          <w:rFonts w:ascii="Arial" w:hAnsi="Arial" w:cs="Arial"/>
          <w:b w:val="0"/>
          <w:spacing w:val="-2"/>
        </w:rPr>
        <w:t xml:space="preserve"> </w:t>
      </w:r>
      <w:r w:rsidRPr="00905564">
        <w:rPr>
          <w:rFonts w:ascii="Arial" w:hAnsi="Arial" w:cs="Arial"/>
          <w:b w:val="0"/>
          <w:spacing w:val="-1"/>
        </w:rPr>
        <w:t xml:space="preserve">Describe </w:t>
      </w:r>
      <w:r w:rsidRPr="00905564">
        <w:rPr>
          <w:rFonts w:ascii="Arial" w:hAnsi="Arial" w:cs="Arial"/>
          <w:b w:val="0"/>
          <w:spacing w:val="-2"/>
        </w:rPr>
        <w:t xml:space="preserve">each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 xml:space="preserve">the components, including </w:t>
      </w:r>
      <w:r w:rsidRPr="00905564">
        <w:rPr>
          <w:rFonts w:ascii="Arial" w:hAnsi="Arial" w:cs="Arial"/>
          <w:b w:val="0"/>
        </w:rPr>
        <w:t xml:space="preserve">a </w:t>
      </w:r>
      <w:r w:rsidRPr="00905564">
        <w:rPr>
          <w:rFonts w:ascii="Arial" w:hAnsi="Arial" w:cs="Arial"/>
          <w:b w:val="0"/>
          <w:spacing w:val="-1"/>
        </w:rPr>
        <w:t>format</w:t>
      </w:r>
      <w:r w:rsidRPr="00905564">
        <w:rPr>
          <w:rFonts w:ascii="Arial" w:hAnsi="Arial" w:cs="Arial"/>
          <w:b w:val="0"/>
          <w:spacing w:val="47"/>
        </w:rPr>
        <w:t xml:space="preserve"> </w:t>
      </w:r>
      <w:r w:rsidR="003A012C" w:rsidRPr="00905564">
        <w:rPr>
          <w:rFonts w:ascii="Arial" w:hAnsi="Arial" w:cs="Arial"/>
          <w:b w:val="0"/>
          <w:spacing w:val="-1"/>
        </w:rPr>
        <w:t>description.</w:t>
      </w:r>
    </w:p>
    <w:p w:rsidR="00050D79" w:rsidRPr="00A92DBF" w:rsidRDefault="00050D79" w:rsidP="00050D79">
      <w:pPr>
        <w:rPr>
          <w:rFonts w:ascii="Arial" w:hAnsi="Arial" w:cs="Arial"/>
          <w:b/>
          <w:bCs/>
          <w:sz w:val="21"/>
          <w:szCs w:val="21"/>
        </w:rPr>
      </w:pPr>
      <w:r w:rsidRPr="00A92DBF">
        <w:rPr>
          <w:rFonts w:ascii="Arial" w:hAnsi="Arial" w:cs="Arial"/>
          <w:b/>
          <w:bCs/>
          <w:sz w:val="21"/>
          <w:szCs w:val="21"/>
        </w:rPr>
        <w:t xml:space="preserve">Response: </w:t>
      </w:r>
    </w:p>
    <w:p w:rsidR="00050D79" w:rsidRPr="00A92DBF" w:rsidRDefault="008D26DF" w:rsidP="00050D79">
      <w:pPr>
        <w:rPr>
          <w:rFonts w:ascii="Arial" w:hAnsi="Arial" w:cs="Arial"/>
          <w:sz w:val="21"/>
          <w:szCs w:val="21"/>
        </w:rPr>
      </w:pPr>
      <w:r w:rsidRPr="00A92DBF">
        <w:rPr>
          <w:rFonts w:ascii="Arial" w:hAnsi="Arial" w:cs="Arial"/>
          <w:b/>
          <w:i/>
          <w:sz w:val="21"/>
          <w:szCs w:val="21"/>
        </w:rPr>
        <w:t>HMH Social Studies: Florida World History: Ancient Civilizations</w:t>
      </w:r>
      <w:r w:rsidRPr="00A92DBF">
        <w:rPr>
          <w:rFonts w:ascii="Arial" w:hAnsi="Arial" w:cs="Arial"/>
          <w:b/>
          <w:i/>
          <w:iCs/>
          <w:sz w:val="21"/>
          <w:szCs w:val="21"/>
        </w:rPr>
        <w:t xml:space="preserve"> © 2018</w:t>
      </w:r>
      <w:r w:rsidR="00050D79" w:rsidRPr="00A92DBF">
        <w:rPr>
          <w:rFonts w:ascii="Arial" w:hAnsi="Arial" w:cs="Arial"/>
          <w:b/>
          <w:bCs/>
          <w:iCs/>
          <w:sz w:val="21"/>
          <w:szCs w:val="21"/>
        </w:rPr>
        <w:t xml:space="preserve"> Teacher’s Edition </w:t>
      </w:r>
      <w:r w:rsidR="00050D79" w:rsidRPr="00A92DBF">
        <w:rPr>
          <w:rFonts w:ascii="Arial" w:hAnsi="Arial" w:cs="Arial"/>
          <w:sz w:val="21"/>
          <w:szCs w:val="21"/>
        </w:rPr>
        <w:t>is designed for Florida and provides teachers</w:t>
      </w:r>
      <w:r w:rsidR="00050D79" w:rsidRPr="00A92DBF">
        <w:rPr>
          <w:rFonts w:ascii="Arial" w:hAnsi="Arial" w:cs="Arial"/>
          <w:b/>
          <w:bCs/>
          <w:sz w:val="21"/>
          <w:szCs w:val="21"/>
        </w:rPr>
        <w:t xml:space="preserve"> </w:t>
      </w:r>
      <w:r w:rsidR="00050D79" w:rsidRPr="00A92DBF">
        <w:rPr>
          <w:rFonts w:ascii="Arial" w:hAnsi="Arial" w:cs="Arial"/>
          <w:sz w:val="21"/>
          <w:szCs w:val="21"/>
        </w:rPr>
        <w:t>with a practical and motivational approach to teaching world history and to helping</w:t>
      </w:r>
      <w:r w:rsidR="00050D79" w:rsidRPr="00A92DBF">
        <w:rPr>
          <w:rFonts w:ascii="Arial" w:hAnsi="Arial" w:cs="Arial"/>
          <w:b/>
          <w:bCs/>
          <w:sz w:val="21"/>
          <w:szCs w:val="21"/>
        </w:rPr>
        <w:t xml:space="preserve"> </w:t>
      </w:r>
      <w:r w:rsidR="00050D79" w:rsidRPr="00A92DBF">
        <w:rPr>
          <w:rFonts w:ascii="Arial" w:hAnsi="Arial" w:cs="Arial"/>
          <w:sz w:val="21"/>
          <w:szCs w:val="21"/>
        </w:rPr>
        <w:t>students think critically and reflectively.</w:t>
      </w:r>
    </w:p>
    <w:p w:rsidR="00050D79" w:rsidRPr="00A92DBF" w:rsidRDefault="00050D79" w:rsidP="00050D79">
      <w:pPr>
        <w:rPr>
          <w:rFonts w:ascii="Arial" w:hAnsi="Arial" w:cs="Arial"/>
          <w:sz w:val="21"/>
          <w:szCs w:val="21"/>
        </w:rPr>
      </w:pPr>
    </w:p>
    <w:p w:rsidR="00050D79" w:rsidRPr="00A92DBF" w:rsidRDefault="00050D79" w:rsidP="00050D79">
      <w:pPr>
        <w:pStyle w:val="Default"/>
        <w:rPr>
          <w:color w:val="auto"/>
          <w:sz w:val="21"/>
          <w:szCs w:val="21"/>
        </w:rPr>
      </w:pPr>
      <w:r w:rsidRPr="00A92DBF">
        <w:rPr>
          <w:color w:val="auto"/>
          <w:sz w:val="21"/>
          <w:szCs w:val="21"/>
        </w:rPr>
        <w:t xml:space="preserve">All features in the </w:t>
      </w:r>
      <w:r w:rsidRPr="00A92DBF">
        <w:rPr>
          <w:b/>
          <w:bCs/>
          <w:iCs/>
          <w:color w:val="auto"/>
          <w:sz w:val="21"/>
          <w:szCs w:val="21"/>
        </w:rPr>
        <w:t>Florida</w:t>
      </w:r>
      <w:r w:rsidRPr="00A92DBF">
        <w:rPr>
          <w:b/>
          <w:color w:val="auto"/>
          <w:sz w:val="21"/>
          <w:szCs w:val="21"/>
        </w:rPr>
        <w:t xml:space="preserve"> Student Edition</w:t>
      </w:r>
      <w:r w:rsidRPr="00A92DBF">
        <w:rPr>
          <w:color w:val="auto"/>
          <w:sz w:val="21"/>
          <w:szCs w:val="21"/>
        </w:rPr>
        <w:t xml:space="preserve"> are included in the</w:t>
      </w:r>
      <w:r w:rsidRPr="00A92DBF">
        <w:rPr>
          <w:b/>
          <w:bCs/>
          <w:iCs/>
          <w:color w:val="auto"/>
          <w:sz w:val="21"/>
          <w:szCs w:val="21"/>
        </w:rPr>
        <w:t xml:space="preserve"> Florida</w:t>
      </w:r>
      <w:r w:rsidRPr="00A92DBF">
        <w:rPr>
          <w:color w:val="auto"/>
          <w:sz w:val="21"/>
          <w:szCs w:val="21"/>
        </w:rPr>
        <w:t xml:space="preserve"> </w:t>
      </w:r>
      <w:r w:rsidRPr="00A92DBF">
        <w:rPr>
          <w:b/>
          <w:color w:val="auto"/>
          <w:sz w:val="21"/>
          <w:szCs w:val="21"/>
        </w:rPr>
        <w:t>Teacher’s Edition</w:t>
      </w:r>
      <w:r w:rsidRPr="00A92DBF">
        <w:rPr>
          <w:color w:val="auto"/>
          <w:sz w:val="21"/>
          <w:szCs w:val="21"/>
        </w:rPr>
        <w:t xml:space="preserve">. </w:t>
      </w:r>
    </w:p>
    <w:p w:rsidR="00050D79" w:rsidRPr="00A92DBF" w:rsidRDefault="00050D79" w:rsidP="00050D79">
      <w:pPr>
        <w:pStyle w:val="Default"/>
        <w:rPr>
          <w:color w:val="auto"/>
          <w:sz w:val="21"/>
          <w:szCs w:val="21"/>
        </w:rPr>
      </w:pPr>
    </w:p>
    <w:p w:rsidR="00050D79" w:rsidRPr="00A92DBF" w:rsidRDefault="00050D79" w:rsidP="00050D79">
      <w:pPr>
        <w:pStyle w:val="Default"/>
        <w:rPr>
          <w:color w:val="auto"/>
          <w:sz w:val="21"/>
          <w:szCs w:val="21"/>
        </w:rPr>
      </w:pPr>
      <w:r w:rsidRPr="00A92DBF">
        <w:rPr>
          <w:color w:val="auto"/>
          <w:sz w:val="21"/>
          <w:szCs w:val="21"/>
        </w:rPr>
        <w:t xml:space="preserve">Features specific to the </w:t>
      </w:r>
      <w:r w:rsidRPr="00A92DBF">
        <w:rPr>
          <w:b/>
          <w:bCs/>
          <w:iCs/>
          <w:color w:val="auto"/>
          <w:sz w:val="21"/>
          <w:szCs w:val="21"/>
        </w:rPr>
        <w:t>Florida</w:t>
      </w:r>
      <w:r w:rsidRPr="00A92DBF">
        <w:rPr>
          <w:b/>
          <w:color w:val="auto"/>
          <w:sz w:val="21"/>
          <w:szCs w:val="21"/>
        </w:rPr>
        <w:t xml:space="preserve"> Teacher’s Edition</w:t>
      </w:r>
      <w:r w:rsidRPr="00A92DBF">
        <w:rPr>
          <w:color w:val="auto"/>
          <w:sz w:val="21"/>
          <w:szCs w:val="21"/>
        </w:rPr>
        <w:t xml:space="preserve"> are:</w:t>
      </w:r>
    </w:p>
    <w:p w:rsidR="00050D79" w:rsidRPr="00A92DBF" w:rsidRDefault="00050D79" w:rsidP="00050D79">
      <w:pPr>
        <w:pStyle w:val="ListParagraph"/>
        <w:widowControl/>
        <w:numPr>
          <w:ilvl w:val="0"/>
          <w:numId w:val="11"/>
        </w:numPr>
        <w:rPr>
          <w:rFonts w:ascii="Arial" w:hAnsi="Arial" w:cs="Arial"/>
          <w:sz w:val="21"/>
          <w:szCs w:val="21"/>
        </w:rPr>
      </w:pPr>
      <w:r w:rsidRPr="00A92DBF">
        <w:rPr>
          <w:rFonts w:ascii="Arial" w:hAnsi="Arial" w:cs="Arial"/>
          <w:i/>
          <w:sz w:val="21"/>
          <w:szCs w:val="21"/>
        </w:rPr>
        <w:t xml:space="preserve">Correlation to Florida Next Generation Sunshine State Standards: </w:t>
      </w:r>
      <w:r w:rsidRPr="00A92DBF">
        <w:rPr>
          <w:rFonts w:ascii="Arial" w:hAnsi="Arial" w:cs="Arial"/>
          <w:sz w:val="21"/>
          <w:szCs w:val="21"/>
        </w:rPr>
        <w:t xml:space="preserve">Provides a cross-reference between the various understandings and skills and representative page numbers where those understandings or skills are taught or assessed. The references contained in this correlation reflect the interpretation by </w:t>
      </w:r>
      <w:r w:rsidR="00FA7A72" w:rsidRPr="00A92DBF">
        <w:rPr>
          <w:rFonts w:ascii="Arial" w:hAnsi="Arial" w:cs="Arial"/>
          <w:sz w:val="21"/>
          <w:szCs w:val="21"/>
        </w:rPr>
        <w:t>Houghton Mifflin Harcourt</w:t>
      </w:r>
      <w:r w:rsidRPr="00A92DBF">
        <w:rPr>
          <w:rFonts w:ascii="Arial" w:hAnsi="Arial" w:cs="Arial"/>
          <w:sz w:val="21"/>
          <w:szCs w:val="21"/>
        </w:rPr>
        <w:t xml:space="preserve"> of the Florida Next Generation Sunshine State Standards.</w:t>
      </w:r>
    </w:p>
    <w:p w:rsidR="00050D79" w:rsidRPr="00A92DBF" w:rsidRDefault="00050D79" w:rsidP="00050D79">
      <w:pPr>
        <w:pStyle w:val="ListParagraph"/>
        <w:widowControl/>
        <w:numPr>
          <w:ilvl w:val="0"/>
          <w:numId w:val="11"/>
        </w:numPr>
        <w:rPr>
          <w:rFonts w:ascii="Arial" w:hAnsi="Arial" w:cs="Arial"/>
          <w:b/>
          <w:bCs/>
          <w:sz w:val="21"/>
          <w:szCs w:val="21"/>
        </w:rPr>
      </w:pPr>
      <w:r w:rsidRPr="00A92DBF">
        <w:rPr>
          <w:rFonts w:ascii="Arial" w:hAnsi="Arial" w:cs="Arial"/>
          <w:i/>
          <w:sz w:val="21"/>
          <w:szCs w:val="21"/>
        </w:rPr>
        <w:t>Skills Scope and Sequence:</w:t>
      </w:r>
      <w:r w:rsidRPr="00A92DBF">
        <w:rPr>
          <w:rFonts w:ascii="Arial" w:hAnsi="Arial" w:cs="Arial"/>
          <w:sz w:val="21"/>
          <w:szCs w:val="21"/>
        </w:rPr>
        <w:t xml:space="preserve"> Provides a cross-reference between the various understandings</w:t>
      </w:r>
      <w:r w:rsidRPr="00A92DBF">
        <w:rPr>
          <w:rFonts w:ascii="Arial" w:hAnsi="Arial" w:cs="Arial"/>
          <w:b/>
          <w:bCs/>
          <w:sz w:val="21"/>
          <w:szCs w:val="21"/>
        </w:rPr>
        <w:t xml:space="preserve"> </w:t>
      </w:r>
      <w:r w:rsidRPr="00A92DBF">
        <w:rPr>
          <w:rFonts w:ascii="Arial" w:hAnsi="Arial" w:cs="Arial"/>
          <w:sz w:val="21"/>
          <w:szCs w:val="21"/>
        </w:rPr>
        <w:t xml:space="preserve">and skills and representative page numbers where those understandings or skills are taught or assessed. The references contained in this correlation reflect our programs’ comprehensive skill development for all students. Skill lessons are integrated into the </w:t>
      </w:r>
      <w:r w:rsidRPr="00A92DBF">
        <w:rPr>
          <w:rFonts w:ascii="Arial" w:hAnsi="Arial" w:cs="Arial"/>
          <w:b/>
          <w:bCs/>
          <w:iCs/>
          <w:sz w:val="21"/>
          <w:szCs w:val="21"/>
        </w:rPr>
        <w:t>Florida</w:t>
      </w:r>
      <w:r w:rsidRPr="00A92DBF">
        <w:rPr>
          <w:rFonts w:ascii="Arial" w:hAnsi="Arial" w:cs="Arial"/>
          <w:b/>
          <w:iCs/>
          <w:sz w:val="21"/>
          <w:szCs w:val="21"/>
        </w:rPr>
        <w:t xml:space="preserve"> Student Edition</w:t>
      </w:r>
      <w:r w:rsidRPr="00A92DBF">
        <w:rPr>
          <w:rFonts w:ascii="Arial" w:hAnsi="Arial" w:cs="Arial"/>
          <w:i/>
          <w:iCs/>
          <w:sz w:val="21"/>
          <w:szCs w:val="21"/>
        </w:rPr>
        <w:t xml:space="preserve"> </w:t>
      </w:r>
      <w:r w:rsidRPr="00A92DBF">
        <w:rPr>
          <w:rFonts w:ascii="Arial" w:hAnsi="Arial" w:cs="Arial"/>
          <w:sz w:val="21"/>
          <w:szCs w:val="21"/>
        </w:rPr>
        <w:t>and develop Social Studies, Reading, and Writing Skills that emphasize critical thinking to ensure student mastery.</w:t>
      </w:r>
    </w:p>
    <w:p w:rsidR="00050D79" w:rsidRPr="00A92DBF" w:rsidRDefault="00050D79" w:rsidP="00050D79">
      <w:pPr>
        <w:pStyle w:val="ListParagraph"/>
        <w:widowControl/>
        <w:numPr>
          <w:ilvl w:val="0"/>
          <w:numId w:val="11"/>
        </w:numPr>
        <w:rPr>
          <w:rFonts w:ascii="Arial" w:hAnsi="Arial" w:cs="Arial"/>
          <w:sz w:val="21"/>
          <w:szCs w:val="21"/>
        </w:rPr>
      </w:pPr>
      <w:r w:rsidRPr="00A92DBF">
        <w:rPr>
          <w:rFonts w:ascii="Arial" w:hAnsi="Arial" w:cs="Arial"/>
          <w:iCs/>
          <w:sz w:val="21"/>
          <w:szCs w:val="21"/>
        </w:rPr>
        <w:t>At the end of each chapter, answers are provided for the</w:t>
      </w:r>
      <w:r w:rsidRPr="00A92DBF">
        <w:rPr>
          <w:rFonts w:ascii="Arial" w:hAnsi="Arial" w:cs="Arial"/>
          <w:i/>
          <w:iCs/>
          <w:sz w:val="21"/>
          <w:szCs w:val="21"/>
        </w:rPr>
        <w:t xml:space="preserve"> Florida Standardized Test Practice </w:t>
      </w:r>
      <w:r w:rsidRPr="00A92DBF">
        <w:rPr>
          <w:rFonts w:ascii="Arial" w:hAnsi="Arial" w:cs="Arial"/>
          <w:iCs/>
          <w:sz w:val="21"/>
          <w:szCs w:val="21"/>
        </w:rPr>
        <w:t xml:space="preserve">that appears in the </w:t>
      </w:r>
      <w:r w:rsidRPr="00A92DBF">
        <w:rPr>
          <w:rFonts w:ascii="Arial" w:hAnsi="Arial" w:cs="Arial"/>
          <w:b/>
          <w:bCs/>
          <w:iCs/>
          <w:sz w:val="21"/>
          <w:szCs w:val="21"/>
        </w:rPr>
        <w:t>Florida</w:t>
      </w:r>
      <w:r w:rsidRPr="00A92DBF">
        <w:rPr>
          <w:rFonts w:ascii="Arial" w:hAnsi="Arial" w:cs="Arial"/>
          <w:b/>
          <w:iCs/>
          <w:sz w:val="21"/>
          <w:szCs w:val="21"/>
        </w:rPr>
        <w:t xml:space="preserve"> Student Edition.</w:t>
      </w:r>
    </w:p>
    <w:p w:rsidR="00050D79" w:rsidRPr="00A92DBF" w:rsidRDefault="00050D79" w:rsidP="00050D79">
      <w:pPr>
        <w:rPr>
          <w:rFonts w:ascii="Arial" w:hAnsi="Arial" w:cs="Arial"/>
          <w:sz w:val="21"/>
          <w:szCs w:val="21"/>
        </w:rPr>
      </w:pPr>
    </w:p>
    <w:p w:rsidR="00050D79" w:rsidRPr="00A92DBF" w:rsidRDefault="00050D79" w:rsidP="00050D79">
      <w:pPr>
        <w:rPr>
          <w:rFonts w:ascii="Arial" w:hAnsi="Arial" w:cs="Arial"/>
          <w:sz w:val="21"/>
          <w:szCs w:val="21"/>
        </w:rPr>
      </w:pPr>
      <w:r w:rsidRPr="00A92DBF">
        <w:rPr>
          <w:rFonts w:ascii="Arial" w:hAnsi="Arial" w:cs="Arial"/>
          <w:sz w:val="21"/>
          <w:szCs w:val="21"/>
        </w:rPr>
        <w:t xml:space="preserve">Beginning each chapter is the convenient two-page </w:t>
      </w:r>
      <w:r w:rsidRPr="00A92DBF">
        <w:rPr>
          <w:rFonts w:ascii="Arial" w:hAnsi="Arial" w:cs="Arial"/>
          <w:i/>
          <w:sz w:val="21"/>
          <w:szCs w:val="21"/>
        </w:rPr>
        <w:t>Chapter Planning Guide</w:t>
      </w:r>
      <w:r w:rsidRPr="00A92DBF">
        <w:rPr>
          <w:rFonts w:ascii="Arial" w:hAnsi="Arial" w:cs="Arial"/>
          <w:sz w:val="21"/>
          <w:szCs w:val="21"/>
        </w:rPr>
        <w:t xml:space="preserve">. By giving an overview of the chapter’s key ideas, copy masters, integrated technology, and assessment options, and enrichment activities, the </w:t>
      </w:r>
      <w:r w:rsidRPr="00A92DBF">
        <w:rPr>
          <w:rFonts w:ascii="Arial" w:hAnsi="Arial" w:cs="Arial"/>
          <w:i/>
          <w:sz w:val="21"/>
          <w:szCs w:val="21"/>
        </w:rPr>
        <w:t>Chapter Planning Guide</w:t>
      </w:r>
      <w:r w:rsidRPr="00A92DBF">
        <w:rPr>
          <w:rFonts w:ascii="Arial" w:hAnsi="Arial" w:cs="Arial"/>
          <w:sz w:val="21"/>
          <w:szCs w:val="21"/>
        </w:rPr>
        <w:t xml:space="preserve"> helps teachers meet the diverse needs of their classrooms. The </w:t>
      </w:r>
      <w:r w:rsidRPr="00A92DBF">
        <w:rPr>
          <w:rFonts w:ascii="Arial" w:hAnsi="Arial" w:cs="Arial"/>
          <w:i/>
          <w:sz w:val="21"/>
          <w:szCs w:val="21"/>
        </w:rPr>
        <w:t xml:space="preserve">Chapter Planning Guide’s </w:t>
      </w:r>
      <w:r w:rsidRPr="00A92DBF">
        <w:rPr>
          <w:rFonts w:ascii="Arial" w:hAnsi="Arial" w:cs="Arial"/>
          <w:sz w:val="21"/>
          <w:szCs w:val="21"/>
        </w:rPr>
        <w:t>elements include the following:</w:t>
      </w:r>
    </w:p>
    <w:p w:rsidR="00050D79" w:rsidRPr="00A92DBF" w:rsidRDefault="00050D79" w:rsidP="00050D79">
      <w:pPr>
        <w:pStyle w:val="ListParagraph"/>
        <w:widowControl/>
        <w:numPr>
          <w:ilvl w:val="0"/>
          <w:numId w:val="12"/>
        </w:numPr>
        <w:rPr>
          <w:rFonts w:ascii="Arial" w:hAnsi="Arial" w:cs="Arial"/>
          <w:sz w:val="21"/>
          <w:szCs w:val="21"/>
        </w:rPr>
      </w:pPr>
      <w:r w:rsidRPr="00A92DBF">
        <w:rPr>
          <w:rFonts w:ascii="Arial" w:hAnsi="Arial" w:cs="Arial"/>
          <w:bCs/>
          <w:i/>
          <w:sz w:val="21"/>
          <w:szCs w:val="21"/>
        </w:rPr>
        <w:t>Overview:</w:t>
      </w:r>
      <w:r w:rsidRPr="00A92DBF">
        <w:rPr>
          <w:rFonts w:ascii="Arial" w:hAnsi="Arial" w:cs="Arial"/>
          <w:b/>
          <w:bCs/>
          <w:sz w:val="21"/>
          <w:szCs w:val="21"/>
        </w:rPr>
        <w:t xml:space="preserve"> </w:t>
      </w:r>
      <w:r w:rsidRPr="00A92DBF">
        <w:rPr>
          <w:rFonts w:ascii="Arial" w:hAnsi="Arial" w:cs="Arial"/>
          <w:sz w:val="21"/>
          <w:szCs w:val="21"/>
        </w:rPr>
        <w:t>The chapter overview summarizes the main ideas of the chapter. A section-by-section overview provides a learning objective for each section.</w:t>
      </w:r>
    </w:p>
    <w:p w:rsidR="00050D79" w:rsidRPr="00A92DBF" w:rsidRDefault="00050D79" w:rsidP="00050D79">
      <w:pPr>
        <w:pStyle w:val="ListParagraph"/>
        <w:widowControl/>
        <w:numPr>
          <w:ilvl w:val="0"/>
          <w:numId w:val="12"/>
        </w:numPr>
        <w:rPr>
          <w:rFonts w:ascii="Arial" w:hAnsi="Arial" w:cs="Arial"/>
          <w:sz w:val="21"/>
          <w:szCs w:val="21"/>
        </w:rPr>
      </w:pPr>
      <w:r w:rsidRPr="00A92DBF">
        <w:rPr>
          <w:rFonts w:ascii="Arial" w:hAnsi="Arial" w:cs="Arial"/>
          <w:bCs/>
          <w:i/>
          <w:sz w:val="21"/>
          <w:szCs w:val="21"/>
        </w:rPr>
        <w:t>Instructional Resources:</w:t>
      </w:r>
      <w:r w:rsidRPr="00A92DBF">
        <w:rPr>
          <w:rFonts w:ascii="Arial" w:hAnsi="Arial" w:cs="Arial"/>
          <w:b/>
          <w:bCs/>
          <w:sz w:val="21"/>
          <w:szCs w:val="21"/>
        </w:rPr>
        <w:t xml:space="preserve"> </w:t>
      </w:r>
      <w:r w:rsidRPr="00A92DBF">
        <w:rPr>
          <w:rFonts w:ascii="Arial" w:hAnsi="Arial" w:cs="Arial"/>
          <w:sz w:val="21"/>
          <w:szCs w:val="21"/>
        </w:rPr>
        <w:t>This column gives complete listings of print and electronic materials for the chapter as a whole and for each section. The listings reveal the depth of resource materials available.</w:t>
      </w:r>
    </w:p>
    <w:p w:rsidR="00A020ED" w:rsidRPr="00A92DBF" w:rsidRDefault="00050D79" w:rsidP="00050D79">
      <w:pPr>
        <w:pStyle w:val="ListParagraph"/>
        <w:widowControl/>
        <w:numPr>
          <w:ilvl w:val="0"/>
          <w:numId w:val="12"/>
        </w:numPr>
        <w:rPr>
          <w:rFonts w:ascii="Arial" w:hAnsi="Arial" w:cs="Arial"/>
          <w:sz w:val="21"/>
          <w:szCs w:val="21"/>
        </w:rPr>
      </w:pPr>
      <w:r w:rsidRPr="00A92DBF">
        <w:rPr>
          <w:rFonts w:ascii="Arial" w:hAnsi="Arial" w:cs="Arial"/>
          <w:bCs/>
          <w:i/>
          <w:sz w:val="21"/>
          <w:szCs w:val="21"/>
        </w:rPr>
        <w:lastRenderedPageBreak/>
        <w:t>Review, Assessment, Intervention:</w:t>
      </w:r>
      <w:r w:rsidRPr="00A92DBF">
        <w:rPr>
          <w:rFonts w:ascii="Arial" w:hAnsi="Arial" w:cs="Arial"/>
          <w:b/>
          <w:bCs/>
          <w:sz w:val="21"/>
          <w:szCs w:val="21"/>
        </w:rPr>
        <w:t xml:space="preserve"> </w:t>
      </w:r>
      <w:r w:rsidRPr="00A92DBF">
        <w:rPr>
          <w:rFonts w:ascii="Arial" w:hAnsi="Arial" w:cs="Arial"/>
          <w:sz w:val="21"/>
          <w:szCs w:val="21"/>
        </w:rPr>
        <w:t xml:space="preserve">This column identifies appropriate ancillary references such as </w:t>
      </w:r>
      <w:r w:rsidRPr="00A92DBF">
        <w:rPr>
          <w:rFonts w:ascii="Arial" w:hAnsi="Arial" w:cs="Arial"/>
          <w:b/>
          <w:sz w:val="21"/>
          <w:szCs w:val="21"/>
        </w:rPr>
        <w:t>the Progress Assessment Support System</w:t>
      </w:r>
      <w:r w:rsidR="00A020ED" w:rsidRPr="00A92DBF">
        <w:rPr>
          <w:rFonts w:ascii="Arial" w:hAnsi="Arial" w:cs="Arial"/>
          <w:sz w:val="21"/>
          <w:szCs w:val="21"/>
        </w:rPr>
        <w:t>, Spanish audio summaries, and differentiated instruction resources.</w:t>
      </w:r>
    </w:p>
    <w:p w:rsidR="00A020ED" w:rsidRPr="00A92DBF" w:rsidRDefault="00050D79" w:rsidP="00050D79">
      <w:pPr>
        <w:pStyle w:val="ListParagraph"/>
        <w:widowControl/>
        <w:numPr>
          <w:ilvl w:val="0"/>
          <w:numId w:val="12"/>
        </w:numPr>
        <w:rPr>
          <w:rFonts w:ascii="Arial" w:hAnsi="Arial" w:cs="Arial"/>
          <w:sz w:val="21"/>
          <w:szCs w:val="21"/>
        </w:rPr>
      </w:pPr>
      <w:r w:rsidRPr="00A92DBF">
        <w:rPr>
          <w:rFonts w:ascii="Arial" w:hAnsi="Arial" w:cs="Arial"/>
          <w:bCs/>
          <w:i/>
          <w:sz w:val="21"/>
          <w:szCs w:val="21"/>
        </w:rPr>
        <w:t>Supporting Resources:</w:t>
      </w:r>
      <w:r w:rsidRPr="00A92DBF">
        <w:rPr>
          <w:rFonts w:ascii="Arial" w:hAnsi="Arial" w:cs="Arial"/>
          <w:sz w:val="21"/>
          <w:szCs w:val="21"/>
        </w:rPr>
        <w:t xml:space="preserve"> This section contains information about other Holt McDougal resources that correlate to the chapter. They include: </w:t>
      </w:r>
      <w:r w:rsidRPr="00A92DBF">
        <w:rPr>
          <w:rFonts w:ascii="Arial" w:hAnsi="Arial" w:cs="Arial"/>
          <w:b/>
          <w:sz w:val="21"/>
          <w:szCs w:val="21"/>
        </w:rPr>
        <w:t>Social Studies Trade Library Collections</w:t>
      </w:r>
      <w:r w:rsidR="00A020ED" w:rsidRPr="00A92DBF">
        <w:rPr>
          <w:rFonts w:ascii="Arial" w:hAnsi="Arial" w:cs="Arial"/>
          <w:sz w:val="21"/>
          <w:szCs w:val="21"/>
        </w:rPr>
        <w:t xml:space="preserve"> and </w:t>
      </w:r>
      <w:r w:rsidRPr="00A92DBF">
        <w:rPr>
          <w:rFonts w:ascii="Arial" w:hAnsi="Arial" w:cs="Arial"/>
          <w:b/>
          <w:sz w:val="21"/>
          <w:szCs w:val="21"/>
        </w:rPr>
        <w:t>Maps Globes Graphs</w:t>
      </w:r>
      <w:r w:rsidR="00A020ED" w:rsidRPr="00A92DBF">
        <w:rPr>
          <w:rFonts w:ascii="Arial" w:hAnsi="Arial" w:cs="Arial"/>
          <w:b/>
          <w:sz w:val="21"/>
          <w:szCs w:val="21"/>
        </w:rPr>
        <w:t>.</w:t>
      </w:r>
    </w:p>
    <w:p w:rsidR="00050D79" w:rsidRPr="00A92DBF" w:rsidRDefault="00A020ED" w:rsidP="00050D79">
      <w:pPr>
        <w:pStyle w:val="ListParagraph"/>
        <w:widowControl/>
        <w:numPr>
          <w:ilvl w:val="0"/>
          <w:numId w:val="12"/>
        </w:numPr>
        <w:rPr>
          <w:rFonts w:ascii="Arial" w:hAnsi="Arial" w:cs="Arial"/>
          <w:sz w:val="21"/>
          <w:szCs w:val="21"/>
        </w:rPr>
      </w:pPr>
      <w:r w:rsidRPr="00A92DBF">
        <w:rPr>
          <w:rFonts w:ascii="Arial" w:hAnsi="Arial" w:cs="Arial"/>
          <w:bCs/>
          <w:i/>
          <w:sz w:val="21"/>
          <w:szCs w:val="21"/>
        </w:rPr>
        <w:t xml:space="preserve">Presentations: </w:t>
      </w:r>
      <w:r w:rsidR="00050D79" w:rsidRPr="00A92DBF">
        <w:rPr>
          <w:rFonts w:ascii="Arial" w:hAnsi="Arial" w:cs="Arial"/>
          <w:bCs/>
          <w:sz w:val="21"/>
          <w:szCs w:val="21"/>
        </w:rPr>
        <w:t xml:space="preserve">This section references the </w:t>
      </w:r>
      <w:r w:rsidR="00C92E19" w:rsidRPr="00A92DBF">
        <w:rPr>
          <w:rFonts w:ascii="Arial" w:hAnsi="Arial" w:cs="Arial"/>
          <w:sz w:val="21"/>
          <w:szCs w:val="21"/>
        </w:rPr>
        <w:t>PowerPoint Presentations that were developed to accompany the text.</w:t>
      </w:r>
    </w:p>
    <w:p w:rsidR="00050D79" w:rsidRPr="00A92DBF" w:rsidRDefault="00050D79" w:rsidP="00050D79">
      <w:pPr>
        <w:rPr>
          <w:rFonts w:ascii="Arial" w:hAnsi="Arial" w:cs="Arial"/>
          <w:b/>
          <w:bCs/>
          <w:sz w:val="21"/>
          <w:szCs w:val="21"/>
        </w:rPr>
      </w:pPr>
    </w:p>
    <w:p w:rsidR="00050D79" w:rsidRPr="00A92DBF" w:rsidRDefault="00050D79" w:rsidP="00050D79">
      <w:pPr>
        <w:rPr>
          <w:rFonts w:ascii="Arial" w:hAnsi="Arial" w:cs="Arial"/>
          <w:sz w:val="21"/>
          <w:szCs w:val="21"/>
        </w:rPr>
      </w:pPr>
      <w:r w:rsidRPr="00A92DBF">
        <w:rPr>
          <w:rFonts w:ascii="Arial" w:hAnsi="Arial" w:cs="Arial"/>
          <w:sz w:val="21"/>
          <w:szCs w:val="21"/>
        </w:rPr>
        <w:t xml:space="preserve">Following the </w:t>
      </w:r>
      <w:r w:rsidRPr="00A92DBF">
        <w:rPr>
          <w:rFonts w:ascii="Arial" w:hAnsi="Arial" w:cs="Arial"/>
          <w:i/>
          <w:sz w:val="21"/>
          <w:szCs w:val="21"/>
        </w:rPr>
        <w:t>Chapter Planning Guide</w:t>
      </w:r>
      <w:r w:rsidRPr="00A92DBF">
        <w:rPr>
          <w:rFonts w:ascii="Arial" w:hAnsi="Arial" w:cs="Arial"/>
          <w:sz w:val="21"/>
          <w:szCs w:val="21"/>
        </w:rPr>
        <w:t xml:space="preserve">, also in the pre-chapter material, is the </w:t>
      </w:r>
      <w:r w:rsidRPr="00A92DBF">
        <w:rPr>
          <w:rFonts w:ascii="Arial" w:hAnsi="Arial" w:cs="Arial"/>
          <w:i/>
          <w:sz w:val="21"/>
          <w:szCs w:val="21"/>
        </w:rPr>
        <w:t>Differentiated Instruction Planning Guide</w:t>
      </w:r>
      <w:r w:rsidRPr="00A92DBF">
        <w:rPr>
          <w:rFonts w:ascii="Arial" w:hAnsi="Arial" w:cs="Arial"/>
          <w:sz w:val="21"/>
          <w:szCs w:val="21"/>
        </w:rPr>
        <w:t xml:space="preserve"> for English-Language Learners &amp; Struggling Readers, Special Needs Learners, and Advanced/Gifted-and-Talented Students. “Thumbnails” of selected ancillary pages offer a helpful preview of program materials that support differentiated instruction in the classroom. </w:t>
      </w:r>
      <w:r w:rsidRPr="00A92DBF">
        <w:rPr>
          <w:rFonts w:ascii="Arial" w:hAnsi="Arial" w:cs="Arial"/>
          <w:b/>
          <w:bCs/>
          <w:iCs/>
          <w:sz w:val="21"/>
          <w:szCs w:val="21"/>
        </w:rPr>
        <w:t>Florida</w:t>
      </w:r>
      <w:r w:rsidRPr="00A92DBF">
        <w:rPr>
          <w:rFonts w:ascii="Arial" w:hAnsi="Arial" w:cs="Arial"/>
          <w:sz w:val="21"/>
          <w:szCs w:val="21"/>
        </w:rPr>
        <w:t xml:space="preserve"> </w:t>
      </w:r>
      <w:r w:rsidRPr="00A92DBF">
        <w:rPr>
          <w:rFonts w:ascii="Arial" w:hAnsi="Arial" w:cs="Arial"/>
          <w:b/>
          <w:sz w:val="21"/>
          <w:szCs w:val="21"/>
        </w:rPr>
        <w:t>Teacher’s Edition</w:t>
      </w:r>
      <w:r w:rsidRPr="00A92DBF">
        <w:rPr>
          <w:rFonts w:ascii="Arial" w:hAnsi="Arial" w:cs="Arial"/>
          <w:sz w:val="21"/>
          <w:szCs w:val="21"/>
        </w:rPr>
        <w:t xml:space="preserve"> activities for differentiated instruction are highlighted. </w:t>
      </w:r>
      <w:r w:rsidRPr="00A92DBF">
        <w:rPr>
          <w:rFonts w:ascii="Arial" w:hAnsi="Arial" w:cs="Arial"/>
          <w:i/>
          <w:sz w:val="21"/>
          <w:szCs w:val="21"/>
        </w:rPr>
        <w:t>Target Resources</w:t>
      </w:r>
      <w:r w:rsidRPr="00A92DBF">
        <w:rPr>
          <w:rFonts w:ascii="Arial" w:hAnsi="Arial" w:cs="Arial"/>
          <w:sz w:val="21"/>
          <w:szCs w:val="21"/>
        </w:rPr>
        <w:t xml:space="preserve"> are indicated, noting them as the</w:t>
      </w:r>
      <w:r w:rsidRPr="00A92DBF">
        <w:rPr>
          <w:rFonts w:ascii="Arial" w:hAnsi="Arial" w:cs="Arial"/>
          <w:bCs/>
          <w:sz w:val="21"/>
          <w:szCs w:val="21"/>
        </w:rPr>
        <w:t xml:space="preserve"> primary strategy for differentiated instruction.</w:t>
      </w:r>
    </w:p>
    <w:p w:rsidR="00050D79" w:rsidRPr="00A92DBF" w:rsidRDefault="00050D79" w:rsidP="00050D79">
      <w:pPr>
        <w:rPr>
          <w:rFonts w:ascii="Arial" w:hAnsi="Arial" w:cs="Arial"/>
          <w:b/>
          <w:bCs/>
          <w:sz w:val="21"/>
          <w:szCs w:val="21"/>
        </w:rPr>
      </w:pPr>
    </w:p>
    <w:p w:rsidR="00050D79" w:rsidRPr="00A92DBF" w:rsidRDefault="00050D79" w:rsidP="00050D79">
      <w:pPr>
        <w:rPr>
          <w:rFonts w:ascii="Arial" w:hAnsi="Arial" w:cs="Arial"/>
          <w:sz w:val="21"/>
          <w:szCs w:val="21"/>
        </w:rPr>
      </w:pPr>
      <w:r w:rsidRPr="00A92DBF">
        <w:rPr>
          <w:rFonts w:ascii="Arial" w:hAnsi="Arial" w:cs="Arial"/>
          <w:sz w:val="21"/>
          <w:szCs w:val="21"/>
        </w:rPr>
        <w:t xml:space="preserve">The </w:t>
      </w:r>
      <w:r w:rsidRPr="00A92DBF">
        <w:rPr>
          <w:rFonts w:ascii="Arial" w:hAnsi="Arial" w:cs="Arial"/>
          <w:bCs/>
          <w:sz w:val="21"/>
          <w:szCs w:val="21"/>
        </w:rPr>
        <w:t>Teacher’s Wrap</w:t>
      </w:r>
      <w:r w:rsidRPr="00A92DBF">
        <w:rPr>
          <w:rFonts w:ascii="Arial" w:hAnsi="Arial" w:cs="Arial"/>
          <w:b/>
          <w:bCs/>
          <w:sz w:val="21"/>
          <w:szCs w:val="21"/>
        </w:rPr>
        <w:t xml:space="preserve"> </w:t>
      </w:r>
      <w:r w:rsidRPr="00A92DBF">
        <w:rPr>
          <w:rFonts w:ascii="Arial" w:hAnsi="Arial" w:cs="Arial"/>
          <w:sz w:val="21"/>
          <w:szCs w:val="21"/>
        </w:rPr>
        <w:t xml:space="preserve">of the </w:t>
      </w:r>
      <w:r w:rsidRPr="00A92DBF">
        <w:rPr>
          <w:rFonts w:ascii="Arial" w:hAnsi="Arial" w:cs="Arial"/>
          <w:b/>
          <w:bCs/>
          <w:iCs/>
          <w:sz w:val="21"/>
          <w:szCs w:val="21"/>
        </w:rPr>
        <w:t>Florida</w:t>
      </w:r>
      <w:r w:rsidRPr="00A92DBF">
        <w:rPr>
          <w:rFonts w:ascii="Arial" w:hAnsi="Arial" w:cs="Arial"/>
          <w:b/>
          <w:sz w:val="21"/>
          <w:szCs w:val="21"/>
        </w:rPr>
        <w:t xml:space="preserve"> Teacher’s Edition</w:t>
      </w:r>
      <w:r w:rsidRPr="00A92DBF">
        <w:rPr>
          <w:rFonts w:ascii="Arial" w:hAnsi="Arial" w:cs="Arial"/>
          <w:sz w:val="21"/>
          <w:szCs w:val="21"/>
        </w:rPr>
        <w:t xml:space="preserve"> provides teachers with a wealth of information and practical teaching suggestions at their fingertips. Teachers are shown how to meet the needs of each student, link to history in other subjects, connect the past to the present, and more. The side columns focus on core instruction. At the bottom of the pages, you will find optional activities and teaching activities – including those for block schedules.</w:t>
      </w:r>
    </w:p>
    <w:p w:rsidR="00050D79" w:rsidRPr="00A92DBF" w:rsidRDefault="00050D79" w:rsidP="00050D79">
      <w:pPr>
        <w:rPr>
          <w:rFonts w:ascii="Arial" w:hAnsi="Arial" w:cs="Arial"/>
          <w:b/>
          <w:sz w:val="21"/>
          <w:szCs w:val="21"/>
        </w:rPr>
      </w:pPr>
    </w:p>
    <w:p w:rsidR="00050D79" w:rsidRPr="00A92DBF" w:rsidRDefault="00050D79" w:rsidP="00050D79">
      <w:pPr>
        <w:rPr>
          <w:rFonts w:ascii="Arial" w:hAnsi="Arial" w:cs="Arial"/>
          <w:b/>
          <w:sz w:val="21"/>
          <w:szCs w:val="21"/>
        </w:rPr>
      </w:pPr>
      <w:r w:rsidRPr="00A92DBF">
        <w:rPr>
          <w:rFonts w:ascii="Arial" w:hAnsi="Arial" w:cs="Arial"/>
          <w:i/>
          <w:sz w:val="21"/>
          <w:szCs w:val="21"/>
        </w:rPr>
        <w:t>Lesson Plans</w:t>
      </w:r>
      <w:r w:rsidRPr="00A92DBF">
        <w:rPr>
          <w:rFonts w:ascii="Arial" w:hAnsi="Arial" w:cs="Arial"/>
          <w:sz w:val="21"/>
          <w:szCs w:val="21"/>
        </w:rPr>
        <w:t xml:space="preserve"> include objectives and are organized around a three-step teaching plan: 1) Preteach, 2) Direct Teach, and 3) Review &amp; Assess. This clear and simple plan makes the teaching guides effective, efficient, and easy to use. </w:t>
      </w:r>
    </w:p>
    <w:p w:rsidR="00050D79" w:rsidRPr="00A92DBF" w:rsidRDefault="00050D79" w:rsidP="00050D79">
      <w:pPr>
        <w:rPr>
          <w:rFonts w:ascii="Arial" w:hAnsi="Arial" w:cs="Arial"/>
          <w:b/>
          <w:sz w:val="21"/>
          <w:szCs w:val="21"/>
        </w:rPr>
      </w:pPr>
    </w:p>
    <w:p w:rsidR="00050D79" w:rsidRPr="00A92DBF" w:rsidRDefault="00050D79" w:rsidP="00050D79">
      <w:pPr>
        <w:rPr>
          <w:rFonts w:ascii="Arial" w:hAnsi="Arial" w:cs="Arial"/>
          <w:sz w:val="21"/>
          <w:szCs w:val="21"/>
        </w:rPr>
      </w:pPr>
      <w:r w:rsidRPr="00A92DBF">
        <w:rPr>
          <w:rFonts w:ascii="Arial" w:hAnsi="Arial" w:cs="Arial"/>
          <w:sz w:val="21"/>
          <w:szCs w:val="21"/>
        </w:rPr>
        <w:t xml:space="preserve">Each </w:t>
      </w:r>
      <w:r w:rsidRPr="00A92DBF">
        <w:rPr>
          <w:rFonts w:ascii="Arial" w:hAnsi="Arial" w:cs="Arial"/>
          <w:i/>
          <w:sz w:val="21"/>
          <w:szCs w:val="21"/>
        </w:rPr>
        <w:t>Differentiating Instruction</w:t>
      </w:r>
      <w:r w:rsidRPr="00A92DBF">
        <w:rPr>
          <w:rFonts w:ascii="Arial" w:hAnsi="Arial" w:cs="Arial"/>
          <w:sz w:val="21"/>
          <w:szCs w:val="21"/>
        </w:rPr>
        <w:t xml:space="preserve"> and activity option along the bottom of the teacher’s wrap is clearly organized by class time, task, purpose, and instructions. Differentiation options are included for English learners, gifted and talented students, and special needs learners.</w:t>
      </w:r>
    </w:p>
    <w:p w:rsidR="00050D79" w:rsidRPr="00A92DBF" w:rsidRDefault="00050D79" w:rsidP="00050D79">
      <w:pPr>
        <w:rPr>
          <w:rFonts w:ascii="Arial" w:hAnsi="Arial" w:cs="Arial"/>
        </w:rPr>
      </w:pPr>
    </w:p>
    <w:p w:rsidR="00050D79" w:rsidRPr="00A92DBF" w:rsidRDefault="00050D79" w:rsidP="00050D79">
      <w:pPr>
        <w:pStyle w:val="Default"/>
        <w:rPr>
          <w:color w:val="auto"/>
          <w:sz w:val="21"/>
          <w:szCs w:val="21"/>
        </w:rPr>
      </w:pPr>
      <w:r w:rsidRPr="00A92DBF">
        <w:rPr>
          <w:color w:val="auto"/>
          <w:sz w:val="21"/>
          <w:szCs w:val="21"/>
        </w:rPr>
        <w:t xml:space="preserve">All features in the </w:t>
      </w:r>
      <w:r w:rsidRPr="00A92DBF">
        <w:rPr>
          <w:b/>
          <w:bCs/>
          <w:iCs/>
          <w:color w:val="auto"/>
          <w:sz w:val="21"/>
          <w:szCs w:val="21"/>
        </w:rPr>
        <w:t>Florida</w:t>
      </w:r>
      <w:r w:rsidRPr="00A92DBF">
        <w:rPr>
          <w:b/>
          <w:color w:val="auto"/>
          <w:sz w:val="21"/>
          <w:szCs w:val="21"/>
        </w:rPr>
        <w:t xml:space="preserve"> Online</w:t>
      </w:r>
      <w:r w:rsidRPr="00A92DBF">
        <w:rPr>
          <w:color w:val="auto"/>
          <w:sz w:val="21"/>
          <w:szCs w:val="21"/>
        </w:rPr>
        <w:t xml:space="preserve"> </w:t>
      </w:r>
      <w:r w:rsidRPr="00A92DBF">
        <w:rPr>
          <w:b/>
          <w:color w:val="auto"/>
          <w:sz w:val="21"/>
          <w:szCs w:val="21"/>
        </w:rPr>
        <w:t>Student Edition</w:t>
      </w:r>
      <w:r w:rsidRPr="00A92DBF">
        <w:rPr>
          <w:color w:val="auto"/>
          <w:sz w:val="21"/>
          <w:szCs w:val="21"/>
        </w:rPr>
        <w:t xml:space="preserve"> are included in the</w:t>
      </w:r>
      <w:r w:rsidRPr="00A92DBF">
        <w:rPr>
          <w:b/>
          <w:color w:val="auto"/>
          <w:sz w:val="21"/>
          <w:szCs w:val="21"/>
        </w:rPr>
        <w:t xml:space="preserve"> </w:t>
      </w:r>
      <w:r w:rsidRPr="00A92DBF">
        <w:rPr>
          <w:b/>
          <w:bCs/>
          <w:iCs/>
          <w:color w:val="auto"/>
          <w:sz w:val="21"/>
          <w:szCs w:val="21"/>
        </w:rPr>
        <w:t>Florida</w:t>
      </w:r>
      <w:r w:rsidRPr="00A92DBF">
        <w:rPr>
          <w:b/>
          <w:color w:val="auto"/>
          <w:sz w:val="21"/>
          <w:szCs w:val="21"/>
        </w:rPr>
        <w:t xml:space="preserve"> Online</w:t>
      </w:r>
      <w:r w:rsidRPr="00A92DBF">
        <w:rPr>
          <w:color w:val="auto"/>
          <w:sz w:val="21"/>
          <w:szCs w:val="21"/>
        </w:rPr>
        <w:t xml:space="preserve"> </w:t>
      </w:r>
      <w:r w:rsidRPr="00A92DBF">
        <w:rPr>
          <w:b/>
          <w:color w:val="auto"/>
          <w:sz w:val="21"/>
          <w:szCs w:val="21"/>
        </w:rPr>
        <w:t>Teacher’s Edition</w:t>
      </w:r>
      <w:r w:rsidRPr="00A92DBF">
        <w:rPr>
          <w:color w:val="auto"/>
          <w:sz w:val="21"/>
          <w:szCs w:val="21"/>
        </w:rPr>
        <w:t xml:space="preserve">. </w:t>
      </w:r>
    </w:p>
    <w:p w:rsidR="00050D79" w:rsidRPr="00A92DBF" w:rsidRDefault="00050D79" w:rsidP="00050D79">
      <w:pPr>
        <w:rPr>
          <w:rFonts w:ascii="Arial" w:hAnsi="Arial" w:cs="Arial"/>
          <w:sz w:val="21"/>
          <w:szCs w:val="21"/>
        </w:rPr>
      </w:pPr>
    </w:p>
    <w:p w:rsidR="00050D79" w:rsidRPr="00A92DBF" w:rsidRDefault="00050D79" w:rsidP="00050D79">
      <w:pPr>
        <w:pStyle w:val="Default"/>
        <w:rPr>
          <w:color w:val="auto"/>
          <w:sz w:val="21"/>
          <w:szCs w:val="21"/>
        </w:rPr>
      </w:pPr>
      <w:r w:rsidRPr="00A92DBF">
        <w:rPr>
          <w:color w:val="auto"/>
          <w:sz w:val="21"/>
          <w:szCs w:val="21"/>
        </w:rPr>
        <w:t>Features specific to the</w:t>
      </w:r>
      <w:r w:rsidRPr="00A92DBF">
        <w:rPr>
          <w:b/>
          <w:color w:val="auto"/>
          <w:sz w:val="21"/>
          <w:szCs w:val="21"/>
        </w:rPr>
        <w:t xml:space="preserve"> </w:t>
      </w:r>
      <w:r w:rsidRPr="00A92DBF">
        <w:rPr>
          <w:b/>
          <w:bCs/>
          <w:iCs/>
          <w:color w:val="auto"/>
          <w:sz w:val="21"/>
          <w:szCs w:val="21"/>
        </w:rPr>
        <w:t>Florida</w:t>
      </w:r>
      <w:r w:rsidRPr="00A92DBF">
        <w:rPr>
          <w:b/>
          <w:color w:val="auto"/>
          <w:sz w:val="21"/>
          <w:szCs w:val="21"/>
        </w:rPr>
        <w:t xml:space="preserve"> Online</w:t>
      </w:r>
      <w:r w:rsidRPr="00A92DBF">
        <w:rPr>
          <w:color w:val="auto"/>
          <w:sz w:val="21"/>
          <w:szCs w:val="21"/>
        </w:rPr>
        <w:t xml:space="preserve"> </w:t>
      </w:r>
      <w:r w:rsidRPr="00A92DBF">
        <w:rPr>
          <w:b/>
          <w:color w:val="auto"/>
          <w:sz w:val="21"/>
          <w:szCs w:val="21"/>
        </w:rPr>
        <w:t>Teacher Edition</w:t>
      </w:r>
      <w:r w:rsidRPr="00A92DBF">
        <w:rPr>
          <w:color w:val="auto"/>
          <w:sz w:val="21"/>
          <w:szCs w:val="21"/>
        </w:rPr>
        <w:t xml:space="preserve">: </w:t>
      </w:r>
    </w:p>
    <w:p w:rsidR="00050D79" w:rsidRPr="00A92DBF" w:rsidRDefault="00050D79" w:rsidP="00050D79">
      <w:pPr>
        <w:pStyle w:val="Default"/>
        <w:numPr>
          <w:ilvl w:val="0"/>
          <w:numId w:val="13"/>
        </w:numPr>
        <w:rPr>
          <w:rStyle w:val="Strong"/>
          <w:b w:val="0"/>
          <w:bCs w:val="0"/>
          <w:color w:val="auto"/>
          <w:sz w:val="21"/>
          <w:szCs w:val="21"/>
        </w:rPr>
      </w:pPr>
      <w:r w:rsidRPr="00A92DBF">
        <w:rPr>
          <w:rStyle w:val="Strong"/>
          <w:b w:val="0"/>
          <w:i/>
          <w:color w:val="auto"/>
          <w:sz w:val="21"/>
          <w:szCs w:val="21"/>
        </w:rPr>
        <w:t>Teacher Resources:</w:t>
      </w:r>
      <w:r w:rsidRPr="00A92DBF">
        <w:rPr>
          <w:rStyle w:val="Strong"/>
          <w:b w:val="0"/>
          <w:color w:val="auto"/>
          <w:sz w:val="21"/>
          <w:szCs w:val="21"/>
        </w:rPr>
        <w:t xml:space="preserve"> Find chapter and section resources, including reading support, enrichment activities, </w:t>
      </w:r>
      <w:r w:rsidR="00533D80" w:rsidRPr="00A92DBF">
        <w:rPr>
          <w:rStyle w:val="Strong"/>
          <w:b w:val="0"/>
          <w:color w:val="auto"/>
          <w:sz w:val="21"/>
          <w:szCs w:val="21"/>
        </w:rPr>
        <w:t xml:space="preserve">Next Generation Sunshine State Standards Access Points activities, </w:t>
      </w:r>
      <w:r w:rsidRPr="00A92DBF">
        <w:rPr>
          <w:rStyle w:val="Strong"/>
          <w:b w:val="0"/>
          <w:color w:val="auto"/>
          <w:sz w:val="21"/>
          <w:szCs w:val="21"/>
        </w:rPr>
        <w:t xml:space="preserve">skill development activities, section and chapter review assessments, teacher resources, </w:t>
      </w:r>
      <w:r w:rsidR="00533D80" w:rsidRPr="00A92DBF">
        <w:rPr>
          <w:rStyle w:val="Strong"/>
          <w:b w:val="0"/>
          <w:color w:val="auto"/>
          <w:sz w:val="21"/>
          <w:szCs w:val="21"/>
        </w:rPr>
        <w:t xml:space="preserve">and </w:t>
      </w:r>
      <w:r w:rsidRPr="00A92DBF">
        <w:rPr>
          <w:rStyle w:val="Strong"/>
          <w:b w:val="0"/>
          <w:color w:val="auto"/>
          <w:sz w:val="21"/>
          <w:szCs w:val="21"/>
        </w:rPr>
        <w:t>answer keys.</w:t>
      </w:r>
    </w:p>
    <w:p w:rsidR="00050D79" w:rsidRPr="00A92DBF" w:rsidRDefault="00050D79" w:rsidP="00FA7A72">
      <w:pPr>
        <w:pStyle w:val="ListParagraph"/>
        <w:widowControl/>
        <w:numPr>
          <w:ilvl w:val="0"/>
          <w:numId w:val="13"/>
        </w:numPr>
        <w:rPr>
          <w:rFonts w:ascii="Arial" w:hAnsi="Arial" w:cs="Arial"/>
          <w:sz w:val="21"/>
          <w:szCs w:val="21"/>
        </w:rPr>
      </w:pPr>
      <w:r w:rsidRPr="00A92DBF">
        <w:rPr>
          <w:rFonts w:ascii="Arial" w:hAnsi="Arial" w:cs="Arial"/>
          <w:b/>
          <w:bCs/>
          <w:iCs/>
          <w:sz w:val="21"/>
          <w:szCs w:val="21"/>
        </w:rPr>
        <w:t>Florida</w:t>
      </w:r>
      <w:r w:rsidRPr="00A92DBF">
        <w:rPr>
          <w:rStyle w:val="Strong"/>
          <w:rFonts w:ascii="Arial" w:hAnsi="Arial" w:cs="Arial"/>
          <w:b w:val="0"/>
          <w:sz w:val="21"/>
          <w:szCs w:val="21"/>
        </w:rPr>
        <w:t xml:space="preserve"> </w:t>
      </w:r>
      <w:r w:rsidR="00FA7A72" w:rsidRPr="00A92DBF">
        <w:rPr>
          <w:rStyle w:val="Strong"/>
          <w:rFonts w:ascii="Arial" w:hAnsi="Arial" w:cs="Arial"/>
          <w:b w:val="0"/>
          <w:sz w:val="21"/>
          <w:szCs w:val="21"/>
        </w:rPr>
        <w:t>Assessments will</w:t>
      </w:r>
      <w:r w:rsidRPr="00A92DBF">
        <w:rPr>
          <w:rStyle w:val="Strong"/>
          <w:rFonts w:ascii="Arial" w:hAnsi="Arial" w:cs="Arial"/>
          <w:b w:val="0"/>
          <w:sz w:val="21"/>
          <w:szCs w:val="21"/>
        </w:rPr>
        <w:t xml:space="preserve"> available with any Online Teacher Edition. </w:t>
      </w:r>
      <w:r w:rsidR="00FA7A72" w:rsidRPr="00A92DBF">
        <w:rPr>
          <w:rStyle w:val="Strong"/>
          <w:rFonts w:ascii="Arial" w:hAnsi="Arial" w:cs="Arial"/>
          <w:b w:val="0"/>
          <w:sz w:val="21"/>
          <w:szCs w:val="21"/>
        </w:rPr>
        <w:t xml:space="preserve"> </w:t>
      </w:r>
      <w:r w:rsidRPr="00A92DBF">
        <w:rPr>
          <w:rStyle w:val="Strong"/>
          <w:rFonts w:ascii="Arial" w:hAnsi="Arial" w:cs="Arial"/>
          <w:b w:val="0"/>
          <w:sz w:val="21"/>
          <w:szCs w:val="21"/>
        </w:rPr>
        <w:t xml:space="preserve">Florida-specific assessments can be created in the </w:t>
      </w:r>
      <w:r w:rsidR="00FA7A72" w:rsidRPr="00A92DBF">
        <w:rPr>
          <w:rStyle w:val="Strong"/>
          <w:rFonts w:ascii="Arial" w:hAnsi="Arial" w:cs="Arial"/>
          <w:b w:val="0"/>
          <w:sz w:val="21"/>
          <w:szCs w:val="21"/>
        </w:rPr>
        <w:t>with the assessment tool,</w:t>
      </w:r>
      <w:r w:rsidRPr="00A92DBF">
        <w:rPr>
          <w:rStyle w:val="Strong"/>
          <w:rFonts w:ascii="Arial" w:hAnsi="Arial" w:cs="Arial"/>
          <w:b w:val="0"/>
          <w:sz w:val="21"/>
          <w:szCs w:val="21"/>
        </w:rPr>
        <w:t xml:space="preserve"> assigned</w:t>
      </w:r>
      <w:r w:rsidRPr="00A92DBF">
        <w:rPr>
          <w:rStyle w:val="Strong"/>
          <w:rFonts w:ascii="Arial" w:hAnsi="Arial" w:cs="Arial"/>
          <w:sz w:val="21"/>
          <w:szCs w:val="21"/>
        </w:rPr>
        <w:t xml:space="preserve"> </w:t>
      </w:r>
      <w:r w:rsidRPr="00A92DBF">
        <w:rPr>
          <w:rFonts w:ascii="Arial" w:hAnsi="Arial" w:cs="Arial"/>
          <w:sz w:val="21"/>
          <w:szCs w:val="21"/>
        </w:rPr>
        <w:t>online for student use and automatically graded so that teachers can compare scores to standards to see where intervention is needed.</w:t>
      </w:r>
    </w:p>
    <w:p w:rsidR="00533D80" w:rsidRPr="00A92DBF" w:rsidRDefault="00533D80" w:rsidP="00FA7A72">
      <w:pPr>
        <w:pStyle w:val="ListParagraph"/>
        <w:widowControl/>
        <w:numPr>
          <w:ilvl w:val="0"/>
          <w:numId w:val="13"/>
        </w:numPr>
        <w:rPr>
          <w:rFonts w:ascii="Arial" w:hAnsi="Arial" w:cs="Arial"/>
          <w:sz w:val="21"/>
          <w:szCs w:val="21"/>
        </w:rPr>
      </w:pPr>
      <w:r w:rsidRPr="00A92DBF">
        <w:rPr>
          <w:rFonts w:ascii="Arial" w:hAnsi="Arial" w:cs="Arial"/>
          <w:b/>
          <w:bCs/>
          <w:iCs/>
          <w:sz w:val="21"/>
          <w:szCs w:val="21"/>
        </w:rPr>
        <w:t>myWriteSmart</w:t>
      </w:r>
      <w:r w:rsidRPr="00A92DBF">
        <w:rPr>
          <w:rFonts w:ascii="Arial" w:hAnsi="Arial" w:cs="Arial"/>
          <w:bCs/>
          <w:iCs/>
          <w:sz w:val="21"/>
          <w:szCs w:val="21"/>
        </w:rPr>
        <w:t>, a unique resource that allows teachers to assign written performance tasks that students will complete online.</w:t>
      </w:r>
    </w:p>
    <w:p w:rsidR="0048769C" w:rsidRPr="00905564" w:rsidRDefault="0048769C">
      <w:pPr>
        <w:pStyle w:val="BodyText"/>
        <w:kinsoku w:val="0"/>
        <w:overflowPunct w:val="0"/>
        <w:spacing w:before="11"/>
        <w:ind w:left="0"/>
        <w:rPr>
          <w:rFonts w:ascii="Arial" w:hAnsi="Arial" w:cs="Arial"/>
          <w:b w:val="0"/>
          <w:sz w:val="27"/>
          <w:szCs w:val="27"/>
        </w:rPr>
      </w:pPr>
    </w:p>
    <w:p w:rsidR="0048769C" w:rsidRPr="00905564" w:rsidRDefault="0048769C">
      <w:pPr>
        <w:pStyle w:val="BodyText"/>
        <w:numPr>
          <w:ilvl w:val="0"/>
          <w:numId w:val="1"/>
        </w:numPr>
        <w:tabs>
          <w:tab w:val="left" w:pos="348"/>
        </w:tabs>
        <w:kinsoku w:val="0"/>
        <w:overflowPunct w:val="0"/>
        <w:spacing w:line="314" w:lineRule="auto"/>
        <w:ind w:right="584" w:firstLine="0"/>
        <w:rPr>
          <w:rFonts w:ascii="Arial" w:hAnsi="Arial" w:cs="Arial"/>
          <w:b w:val="0"/>
          <w:bCs w:val="0"/>
        </w:rPr>
      </w:pPr>
      <w:r w:rsidRPr="00905564">
        <w:rPr>
          <w:rFonts w:ascii="Arial" w:hAnsi="Arial" w:cs="Arial"/>
          <w:spacing w:val="-1"/>
        </w:rPr>
        <w:t>IDENTIFY AND</w:t>
      </w:r>
      <w:r w:rsidRPr="00905564">
        <w:rPr>
          <w:rFonts w:ascii="Arial" w:hAnsi="Arial" w:cs="Arial"/>
          <w:spacing w:val="-3"/>
        </w:rPr>
        <w:t xml:space="preserve"> </w:t>
      </w:r>
      <w:r w:rsidRPr="00905564">
        <w:rPr>
          <w:rFonts w:ascii="Arial" w:hAnsi="Arial" w:cs="Arial"/>
          <w:spacing w:val="-1"/>
        </w:rPr>
        <w:t>DESCRIBE THE ANCILLARY</w:t>
      </w:r>
      <w:r w:rsidRPr="00905564">
        <w:rPr>
          <w:rFonts w:ascii="Arial" w:hAnsi="Arial" w:cs="Arial"/>
          <w:spacing w:val="-3"/>
        </w:rPr>
        <w:t xml:space="preserve"> </w:t>
      </w:r>
      <w:r w:rsidRPr="00905564">
        <w:rPr>
          <w:rFonts w:ascii="Arial" w:hAnsi="Arial" w:cs="Arial"/>
          <w:spacing w:val="-1"/>
        </w:rPr>
        <w:t>MATERIALS.</w:t>
      </w:r>
      <w:r w:rsidRPr="00905564">
        <w:rPr>
          <w:rFonts w:ascii="Arial" w:hAnsi="Arial" w:cs="Arial"/>
          <w:b w:val="0"/>
          <w:spacing w:val="-1"/>
        </w:rPr>
        <w:t xml:space="preserve"> Briefly</w:t>
      </w:r>
      <w:r w:rsidRPr="00905564">
        <w:rPr>
          <w:rFonts w:ascii="Arial" w:hAnsi="Arial" w:cs="Arial"/>
          <w:b w:val="0"/>
        </w:rPr>
        <w:t xml:space="preserve"> </w:t>
      </w:r>
      <w:r w:rsidRPr="00905564">
        <w:rPr>
          <w:rFonts w:ascii="Arial" w:hAnsi="Arial" w:cs="Arial"/>
          <w:b w:val="0"/>
          <w:spacing w:val="-1"/>
        </w:rPr>
        <w:t>describe the</w:t>
      </w:r>
      <w:r w:rsidRPr="00905564">
        <w:rPr>
          <w:rFonts w:ascii="Arial" w:hAnsi="Arial" w:cs="Arial"/>
          <w:b w:val="0"/>
          <w:spacing w:val="-3"/>
        </w:rPr>
        <w:t xml:space="preserve"> </w:t>
      </w:r>
      <w:r w:rsidRPr="00905564">
        <w:rPr>
          <w:rFonts w:ascii="Arial" w:hAnsi="Arial" w:cs="Arial"/>
          <w:b w:val="0"/>
          <w:spacing w:val="-1"/>
        </w:rPr>
        <w:t>ancillary</w:t>
      </w:r>
      <w:r w:rsidRPr="00905564">
        <w:rPr>
          <w:rFonts w:ascii="Arial" w:hAnsi="Arial" w:cs="Arial"/>
          <w:b w:val="0"/>
          <w:spacing w:val="43"/>
        </w:rPr>
        <w:t xml:space="preserve"> </w:t>
      </w:r>
      <w:r w:rsidRPr="00905564">
        <w:rPr>
          <w:rFonts w:ascii="Arial" w:hAnsi="Arial" w:cs="Arial"/>
          <w:b w:val="0"/>
          <w:spacing w:val="-1"/>
        </w:rPr>
        <w:t>materials</w:t>
      </w:r>
      <w:r w:rsidRPr="00905564">
        <w:rPr>
          <w:rFonts w:ascii="Arial" w:hAnsi="Arial" w:cs="Arial"/>
          <w:b w:val="0"/>
          <w:spacing w:val="-2"/>
        </w:rPr>
        <w:t xml:space="preserve"> </w:t>
      </w:r>
      <w:r w:rsidRPr="00905564">
        <w:rPr>
          <w:rFonts w:ascii="Arial" w:hAnsi="Arial" w:cs="Arial"/>
          <w:b w:val="0"/>
        </w:rPr>
        <w:t>and</w:t>
      </w:r>
      <w:r w:rsidRPr="00905564">
        <w:rPr>
          <w:rFonts w:ascii="Arial" w:hAnsi="Arial" w:cs="Arial"/>
          <w:b w:val="0"/>
          <w:spacing w:val="-1"/>
        </w:rPr>
        <w:t xml:space="preserve"> their</w:t>
      </w:r>
      <w:r w:rsidRPr="00905564">
        <w:rPr>
          <w:rFonts w:ascii="Arial" w:hAnsi="Arial" w:cs="Arial"/>
          <w:b w:val="0"/>
        </w:rPr>
        <w:t xml:space="preserve"> </w:t>
      </w:r>
      <w:r w:rsidRPr="00905564">
        <w:rPr>
          <w:rFonts w:ascii="Arial" w:hAnsi="Arial" w:cs="Arial"/>
          <w:b w:val="0"/>
          <w:spacing w:val="-1"/>
        </w:rPr>
        <w:t xml:space="preserve">relationship </w:t>
      </w:r>
      <w:r w:rsidRPr="00905564">
        <w:rPr>
          <w:rFonts w:ascii="Arial" w:hAnsi="Arial" w:cs="Arial"/>
          <w:b w:val="0"/>
        </w:rPr>
        <w:t>to</w:t>
      </w:r>
      <w:r w:rsidRPr="00905564">
        <w:rPr>
          <w:rFonts w:ascii="Arial" w:hAnsi="Arial" w:cs="Arial"/>
          <w:b w:val="0"/>
          <w:spacing w:val="-2"/>
        </w:rPr>
        <w:t xml:space="preserve"> </w:t>
      </w:r>
      <w:r w:rsidRPr="00905564">
        <w:rPr>
          <w:rFonts w:ascii="Arial" w:hAnsi="Arial" w:cs="Arial"/>
          <w:b w:val="0"/>
          <w:spacing w:val="-1"/>
        </w:rPr>
        <w:t>the major</w:t>
      </w:r>
      <w:r w:rsidRPr="00905564">
        <w:rPr>
          <w:rFonts w:ascii="Arial" w:hAnsi="Arial" w:cs="Arial"/>
          <w:b w:val="0"/>
        </w:rPr>
        <w:t xml:space="preserve"> </w:t>
      </w:r>
      <w:r w:rsidRPr="00905564">
        <w:rPr>
          <w:rFonts w:ascii="Arial" w:hAnsi="Arial" w:cs="Arial"/>
          <w:b w:val="0"/>
          <w:spacing w:val="-2"/>
        </w:rPr>
        <w:t>tool.</w:t>
      </w:r>
      <w:r w:rsidR="00694B09" w:rsidRPr="00905564">
        <w:rPr>
          <w:rFonts w:ascii="Arial" w:hAnsi="Arial" w:cs="Arial"/>
          <w:b w:val="0"/>
          <w:spacing w:val="-2"/>
        </w:rPr>
        <w:t xml:space="preserve"> </w:t>
      </w:r>
    </w:p>
    <w:p w:rsidR="0048769C" w:rsidRPr="00905564" w:rsidRDefault="0048769C">
      <w:pPr>
        <w:pStyle w:val="BodyText"/>
        <w:kinsoku w:val="0"/>
        <w:overflowPunct w:val="0"/>
        <w:spacing w:before="4"/>
        <w:ind w:left="0"/>
        <w:rPr>
          <w:rFonts w:ascii="Arial" w:hAnsi="Arial" w:cs="Arial"/>
          <w:b w:val="0"/>
          <w:sz w:val="21"/>
          <w:szCs w:val="21"/>
        </w:rPr>
      </w:pPr>
    </w:p>
    <w:p w:rsidR="0048769C" w:rsidRPr="00905564" w:rsidRDefault="0048769C">
      <w:pPr>
        <w:pStyle w:val="BodyText"/>
        <w:kinsoku w:val="0"/>
        <w:overflowPunct w:val="0"/>
        <w:spacing w:line="312" w:lineRule="auto"/>
        <w:ind w:right="167"/>
        <w:rPr>
          <w:rFonts w:ascii="Arial" w:hAnsi="Arial" w:cs="Arial"/>
          <w:b w:val="0"/>
          <w:spacing w:val="-1"/>
        </w:rPr>
      </w:pPr>
      <w:r w:rsidRPr="00905564">
        <w:rPr>
          <w:rFonts w:ascii="Arial" w:hAnsi="Arial" w:cs="Arial"/>
          <w:b w:val="0"/>
          <w:spacing w:val="-1"/>
        </w:rPr>
        <w:t>Ancillary</w:t>
      </w:r>
      <w:r w:rsidRPr="00905564">
        <w:rPr>
          <w:rFonts w:ascii="Arial" w:hAnsi="Arial" w:cs="Arial"/>
          <w:b w:val="0"/>
        </w:rPr>
        <w:t xml:space="preserve"> </w:t>
      </w:r>
      <w:r w:rsidRPr="00905564">
        <w:rPr>
          <w:rFonts w:ascii="Arial" w:hAnsi="Arial" w:cs="Arial"/>
          <w:b w:val="0"/>
          <w:spacing w:val="-1"/>
        </w:rPr>
        <w:t>Materials</w:t>
      </w:r>
      <w:r w:rsidRPr="00905564">
        <w:rPr>
          <w:rFonts w:ascii="Arial" w:hAnsi="Arial" w:cs="Arial"/>
          <w:b w:val="0"/>
          <w:spacing w:val="-2"/>
        </w:rPr>
        <w:t xml:space="preserve"> </w:t>
      </w:r>
      <w:r w:rsidRPr="00905564">
        <w:rPr>
          <w:rFonts w:ascii="Arial" w:hAnsi="Arial" w:cs="Arial"/>
          <w:b w:val="0"/>
        </w:rPr>
        <w:t>-</w:t>
      </w:r>
      <w:r w:rsidRPr="00905564">
        <w:rPr>
          <w:rFonts w:ascii="Arial" w:hAnsi="Arial" w:cs="Arial"/>
          <w:b w:val="0"/>
          <w:spacing w:val="-2"/>
        </w:rPr>
        <w:t xml:space="preserve"> </w:t>
      </w:r>
      <w:r w:rsidRPr="00905564">
        <w:rPr>
          <w:rFonts w:ascii="Arial" w:hAnsi="Arial" w:cs="Arial"/>
          <w:b w:val="0"/>
          <w:spacing w:val="-1"/>
        </w:rPr>
        <w:t>Student Components</w:t>
      </w:r>
      <w:r w:rsidRPr="00905564">
        <w:rPr>
          <w:rFonts w:ascii="Arial" w:hAnsi="Arial" w:cs="Arial"/>
          <w:b w:val="0"/>
          <w:spacing w:val="-2"/>
        </w:rPr>
        <w:t xml:space="preserve"> </w:t>
      </w:r>
      <w:r w:rsidRPr="00905564">
        <w:rPr>
          <w:rFonts w:ascii="Arial" w:hAnsi="Arial" w:cs="Arial"/>
          <w:b w:val="0"/>
          <w:spacing w:val="-1"/>
        </w:rPr>
        <w:t>Describe each</w:t>
      </w:r>
      <w:r w:rsidRPr="00905564">
        <w:rPr>
          <w:rFonts w:ascii="Arial" w:hAnsi="Arial" w:cs="Arial"/>
          <w:b w:val="0"/>
          <w:spacing w:val="-2"/>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 components, including</w:t>
      </w:r>
      <w:r w:rsidRPr="00905564">
        <w:rPr>
          <w:rFonts w:ascii="Arial" w:hAnsi="Arial" w:cs="Arial"/>
          <w:b w:val="0"/>
          <w:spacing w:val="-3"/>
        </w:rPr>
        <w:t xml:space="preserve"> </w:t>
      </w:r>
      <w:r w:rsidRPr="00905564">
        <w:rPr>
          <w:rFonts w:ascii="Arial" w:hAnsi="Arial" w:cs="Arial"/>
          <w:b w:val="0"/>
        </w:rPr>
        <w:t>a</w:t>
      </w:r>
      <w:r w:rsidRPr="00905564">
        <w:rPr>
          <w:rFonts w:ascii="Arial" w:hAnsi="Arial" w:cs="Arial"/>
          <w:b w:val="0"/>
          <w:spacing w:val="41"/>
        </w:rPr>
        <w:t xml:space="preserve"> </w:t>
      </w:r>
      <w:r w:rsidR="003A012C" w:rsidRPr="00905564">
        <w:rPr>
          <w:rFonts w:ascii="Arial" w:hAnsi="Arial" w:cs="Arial"/>
          <w:b w:val="0"/>
          <w:spacing w:val="-1"/>
        </w:rPr>
        <w:t>format description.</w:t>
      </w:r>
    </w:p>
    <w:p w:rsidR="00A92DBF" w:rsidRDefault="00A92DBF" w:rsidP="00050D79">
      <w:pPr>
        <w:rPr>
          <w:rFonts w:ascii="Arial" w:hAnsi="Arial" w:cs="Arial"/>
          <w:b/>
          <w:bCs/>
          <w:sz w:val="21"/>
          <w:szCs w:val="21"/>
        </w:rPr>
      </w:pPr>
    </w:p>
    <w:p w:rsidR="00050D79" w:rsidRPr="00A92DBF" w:rsidRDefault="00050D79" w:rsidP="00050D79">
      <w:pPr>
        <w:rPr>
          <w:rFonts w:ascii="Arial" w:hAnsi="Arial" w:cs="Arial"/>
          <w:b/>
          <w:bCs/>
          <w:sz w:val="21"/>
          <w:szCs w:val="21"/>
        </w:rPr>
      </w:pPr>
      <w:r w:rsidRPr="00A92DBF">
        <w:rPr>
          <w:rFonts w:ascii="Arial" w:hAnsi="Arial" w:cs="Arial"/>
          <w:b/>
          <w:bCs/>
          <w:sz w:val="21"/>
          <w:szCs w:val="21"/>
        </w:rPr>
        <w:t xml:space="preserve">Response: </w:t>
      </w:r>
    </w:p>
    <w:p w:rsidR="00050D79" w:rsidRPr="00A92DBF" w:rsidRDefault="00050D79" w:rsidP="00050D79">
      <w:pPr>
        <w:rPr>
          <w:rFonts w:ascii="Arial" w:hAnsi="Arial" w:cs="Arial"/>
          <w:b/>
          <w:bCs/>
          <w:sz w:val="21"/>
          <w:szCs w:val="21"/>
        </w:rPr>
      </w:pPr>
    </w:p>
    <w:p w:rsidR="00050D79" w:rsidRPr="00A92DBF" w:rsidRDefault="00050D79" w:rsidP="00050D79">
      <w:pPr>
        <w:rPr>
          <w:rFonts w:ascii="Arial" w:hAnsi="Arial" w:cs="Arial"/>
          <w:bCs/>
          <w:sz w:val="21"/>
          <w:szCs w:val="21"/>
          <w:u w:val="single"/>
        </w:rPr>
      </w:pPr>
      <w:r w:rsidRPr="00A92DBF">
        <w:rPr>
          <w:rFonts w:ascii="Arial" w:hAnsi="Arial" w:cs="Arial"/>
          <w:bCs/>
          <w:sz w:val="21"/>
          <w:szCs w:val="21"/>
          <w:u w:val="single"/>
        </w:rPr>
        <w:t>Print:</w:t>
      </w:r>
    </w:p>
    <w:p w:rsidR="00050D79" w:rsidRPr="00A92DBF" w:rsidRDefault="00050D79" w:rsidP="00050D79">
      <w:pPr>
        <w:rPr>
          <w:rFonts w:ascii="Arial" w:hAnsi="Arial" w:cs="Arial"/>
          <w:b/>
          <w:sz w:val="21"/>
          <w:szCs w:val="21"/>
        </w:rPr>
      </w:pPr>
      <w:r w:rsidRPr="00A92DBF">
        <w:rPr>
          <w:rFonts w:ascii="Arial" w:hAnsi="Arial" w:cs="Arial"/>
          <w:b/>
          <w:sz w:val="21"/>
          <w:szCs w:val="21"/>
        </w:rPr>
        <w:t xml:space="preserve">Guided Reading Workbook </w:t>
      </w:r>
    </w:p>
    <w:p w:rsidR="00050D79" w:rsidRPr="00A92DBF" w:rsidRDefault="00050D79" w:rsidP="00050D79">
      <w:pPr>
        <w:rPr>
          <w:rFonts w:ascii="Arial" w:hAnsi="Arial" w:cs="Arial"/>
          <w:sz w:val="21"/>
          <w:szCs w:val="21"/>
        </w:rPr>
      </w:pPr>
      <w:r w:rsidRPr="00A92DBF">
        <w:rPr>
          <w:rFonts w:ascii="Arial" w:hAnsi="Arial" w:cs="Arial"/>
          <w:sz w:val="21"/>
          <w:szCs w:val="21"/>
        </w:rPr>
        <w:t>Helps guide students as they read, take notes while reading adapted-level summaries, practice skills with an activity, and assess their understanding of content.</w:t>
      </w:r>
    </w:p>
    <w:p w:rsidR="00050D79" w:rsidRPr="00A92DBF" w:rsidRDefault="00050D79" w:rsidP="00050D79">
      <w:pPr>
        <w:rPr>
          <w:rFonts w:ascii="Arial" w:hAnsi="Arial" w:cs="Arial"/>
          <w:sz w:val="21"/>
          <w:szCs w:val="21"/>
        </w:rPr>
      </w:pPr>
    </w:p>
    <w:p w:rsidR="00050D79" w:rsidRPr="00A92DBF" w:rsidRDefault="00050D79" w:rsidP="00050D79">
      <w:pPr>
        <w:rPr>
          <w:rFonts w:ascii="Arial" w:hAnsi="Arial" w:cs="Arial"/>
          <w:b/>
          <w:sz w:val="21"/>
          <w:szCs w:val="21"/>
        </w:rPr>
      </w:pPr>
      <w:r w:rsidRPr="00A92DBF">
        <w:rPr>
          <w:rFonts w:ascii="Arial" w:hAnsi="Arial" w:cs="Arial"/>
          <w:b/>
          <w:sz w:val="21"/>
          <w:szCs w:val="21"/>
        </w:rPr>
        <w:t>Spanish/English Guided Reading Workbook</w:t>
      </w:r>
    </w:p>
    <w:p w:rsidR="00050D79" w:rsidRPr="00A92DBF" w:rsidRDefault="00050D79" w:rsidP="00050D79">
      <w:pPr>
        <w:rPr>
          <w:rFonts w:ascii="Arial" w:hAnsi="Arial" w:cs="Arial"/>
          <w:sz w:val="21"/>
          <w:szCs w:val="21"/>
        </w:rPr>
      </w:pPr>
      <w:r w:rsidRPr="00A92DBF">
        <w:rPr>
          <w:rFonts w:ascii="Arial" w:hAnsi="Arial" w:cs="Arial"/>
          <w:sz w:val="21"/>
          <w:szCs w:val="21"/>
        </w:rPr>
        <w:t xml:space="preserve">The summaries contained in the </w:t>
      </w:r>
      <w:r w:rsidRPr="00A92DBF">
        <w:rPr>
          <w:rFonts w:ascii="Arial" w:hAnsi="Arial" w:cs="Arial"/>
          <w:b/>
          <w:sz w:val="21"/>
          <w:szCs w:val="21"/>
        </w:rPr>
        <w:t>Guided Reading Workbook</w:t>
      </w:r>
      <w:r w:rsidRPr="00A92DBF">
        <w:rPr>
          <w:rFonts w:ascii="Arial" w:hAnsi="Arial" w:cs="Arial"/>
          <w:sz w:val="21"/>
          <w:szCs w:val="21"/>
        </w:rPr>
        <w:t xml:space="preserve"> are available in both English and Spanish. </w:t>
      </w:r>
    </w:p>
    <w:p w:rsidR="00050D79" w:rsidRPr="00A92DBF" w:rsidRDefault="00050D79" w:rsidP="00050D79">
      <w:pPr>
        <w:rPr>
          <w:rFonts w:ascii="Arial" w:hAnsi="Arial" w:cs="Arial"/>
          <w:sz w:val="21"/>
          <w:szCs w:val="21"/>
        </w:rPr>
      </w:pPr>
    </w:p>
    <w:p w:rsidR="00E049E5" w:rsidRPr="00A92DBF" w:rsidRDefault="00E049E5" w:rsidP="00E049E5">
      <w:pPr>
        <w:rPr>
          <w:rFonts w:ascii="Arial" w:hAnsi="Arial" w:cs="Arial"/>
          <w:sz w:val="21"/>
          <w:szCs w:val="21"/>
        </w:rPr>
      </w:pPr>
      <w:r w:rsidRPr="00A92DBF">
        <w:rPr>
          <w:rFonts w:ascii="Arial" w:hAnsi="Arial" w:cs="Arial"/>
          <w:sz w:val="21"/>
          <w:szCs w:val="21"/>
          <w:u w:val="single"/>
        </w:rPr>
        <w:t>Online</w:t>
      </w:r>
      <w:r w:rsidRPr="00A92DBF">
        <w:rPr>
          <w:rFonts w:ascii="Arial" w:hAnsi="Arial" w:cs="Arial"/>
          <w:sz w:val="21"/>
          <w:szCs w:val="21"/>
        </w:rPr>
        <w:t>:</w:t>
      </w:r>
    </w:p>
    <w:p w:rsidR="00E049E5" w:rsidRPr="00A92DBF" w:rsidRDefault="00E049E5" w:rsidP="00E049E5">
      <w:pPr>
        <w:rPr>
          <w:rFonts w:ascii="Arial" w:hAnsi="Arial" w:cs="Arial"/>
          <w:sz w:val="21"/>
          <w:szCs w:val="21"/>
        </w:rPr>
      </w:pPr>
      <w:r w:rsidRPr="00A92DBF">
        <w:rPr>
          <w:rFonts w:ascii="Arial" w:hAnsi="Arial" w:cs="Arial"/>
          <w:sz w:val="21"/>
          <w:szCs w:val="21"/>
        </w:rPr>
        <w:t xml:space="preserve">All of the student ancillary resources for </w:t>
      </w:r>
      <w:r w:rsidR="00FA7A72" w:rsidRPr="00A92DBF">
        <w:rPr>
          <w:rFonts w:ascii="Arial" w:hAnsi="Arial" w:cs="Arial"/>
          <w:b/>
          <w:i/>
          <w:sz w:val="21"/>
          <w:szCs w:val="21"/>
        </w:rPr>
        <w:t>HMH Social Studies: Florida World History: Ancient Civilizations</w:t>
      </w:r>
      <w:r w:rsidR="00FA7A72" w:rsidRPr="00A92DBF">
        <w:rPr>
          <w:rFonts w:ascii="Arial" w:hAnsi="Arial" w:cs="Arial"/>
          <w:b/>
          <w:i/>
          <w:iCs/>
          <w:sz w:val="21"/>
          <w:szCs w:val="21"/>
        </w:rPr>
        <w:t xml:space="preserve"> © 2018</w:t>
      </w:r>
      <w:r w:rsidR="00CC0E97" w:rsidRPr="00A92DBF">
        <w:rPr>
          <w:rFonts w:ascii="Arial" w:hAnsi="Arial" w:cs="Arial"/>
          <w:b/>
          <w:bCs/>
          <w:sz w:val="21"/>
          <w:szCs w:val="21"/>
        </w:rPr>
        <w:t xml:space="preserve"> </w:t>
      </w:r>
      <w:r w:rsidRPr="00A92DBF">
        <w:rPr>
          <w:rFonts w:ascii="Arial" w:hAnsi="Arial" w:cs="Arial"/>
          <w:sz w:val="21"/>
          <w:szCs w:val="21"/>
        </w:rPr>
        <w:t xml:space="preserve"> are included in the Online Edition access. </w:t>
      </w:r>
      <w:r w:rsidR="00E1708B" w:rsidRPr="00A92DBF">
        <w:rPr>
          <w:rFonts w:ascii="Arial" w:hAnsi="Arial" w:cs="Arial"/>
          <w:sz w:val="21"/>
          <w:szCs w:val="21"/>
        </w:rPr>
        <w:t>Through the Search/Browse window</w:t>
      </w:r>
      <w:r w:rsidRPr="00A92DBF">
        <w:rPr>
          <w:rFonts w:ascii="Arial" w:hAnsi="Arial" w:cs="Arial"/>
          <w:sz w:val="21"/>
          <w:szCs w:val="21"/>
        </w:rPr>
        <w:t>, the following support resources will be available:</w:t>
      </w:r>
    </w:p>
    <w:p w:rsidR="00E049E5" w:rsidRPr="00A92DBF" w:rsidRDefault="00E049E5" w:rsidP="00E049E5">
      <w:pPr>
        <w:rPr>
          <w:rFonts w:ascii="Arial" w:hAnsi="Arial" w:cs="Arial"/>
          <w:sz w:val="21"/>
          <w:szCs w:val="21"/>
        </w:rPr>
      </w:pPr>
    </w:p>
    <w:p w:rsidR="00E049E5" w:rsidRPr="00A92DBF" w:rsidRDefault="00E049E5" w:rsidP="00E049E5">
      <w:pPr>
        <w:pStyle w:val="ListParagraph"/>
        <w:widowControl/>
        <w:numPr>
          <w:ilvl w:val="0"/>
          <w:numId w:val="11"/>
        </w:numPr>
        <w:rPr>
          <w:rFonts w:ascii="Arial" w:hAnsi="Arial" w:cs="Arial"/>
          <w:sz w:val="21"/>
          <w:szCs w:val="21"/>
        </w:rPr>
      </w:pPr>
      <w:r w:rsidRPr="00A92DBF">
        <w:rPr>
          <w:rFonts w:ascii="Arial" w:hAnsi="Arial" w:cs="Arial"/>
          <w:iCs/>
          <w:sz w:val="21"/>
          <w:szCs w:val="21"/>
        </w:rPr>
        <w:t>The</w:t>
      </w:r>
      <w:r w:rsidRPr="00A92DBF">
        <w:rPr>
          <w:rFonts w:ascii="Arial" w:hAnsi="Arial" w:cs="Arial"/>
          <w:i/>
          <w:iCs/>
          <w:sz w:val="21"/>
          <w:szCs w:val="21"/>
        </w:rPr>
        <w:t xml:space="preserve"> Guided Reading Workbook</w:t>
      </w:r>
      <w:r w:rsidRPr="00A92DBF">
        <w:rPr>
          <w:rFonts w:ascii="Arial" w:hAnsi="Arial" w:cs="Arial"/>
          <w:sz w:val="21"/>
          <w:szCs w:val="21"/>
        </w:rPr>
        <w:t xml:space="preserve"> helps guide students as they read, take notes while reading adapted-level summaries, practice skills with an activity, and assess their understanding of content</w:t>
      </w:r>
    </w:p>
    <w:p w:rsidR="00E049E5" w:rsidRPr="00A92DBF" w:rsidRDefault="00E049E5" w:rsidP="002A5BC2">
      <w:pPr>
        <w:pStyle w:val="ListParagraph"/>
        <w:widowControl/>
        <w:numPr>
          <w:ilvl w:val="0"/>
          <w:numId w:val="11"/>
        </w:numPr>
        <w:tabs>
          <w:tab w:val="left" w:pos="900"/>
        </w:tabs>
        <w:rPr>
          <w:rFonts w:ascii="Arial" w:hAnsi="Arial" w:cs="Arial"/>
          <w:sz w:val="21"/>
          <w:szCs w:val="21"/>
        </w:rPr>
      </w:pPr>
      <w:r w:rsidRPr="00A92DBF">
        <w:rPr>
          <w:rFonts w:ascii="Arial" w:hAnsi="Arial" w:cs="Arial"/>
          <w:sz w:val="21"/>
          <w:szCs w:val="21"/>
        </w:rPr>
        <w:t xml:space="preserve">The </w:t>
      </w:r>
      <w:r w:rsidRPr="00A92DBF">
        <w:rPr>
          <w:rFonts w:ascii="Arial" w:hAnsi="Arial" w:cs="Arial"/>
          <w:i/>
          <w:sz w:val="21"/>
          <w:szCs w:val="21"/>
        </w:rPr>
        <w:t xml:space="preserve">Spanish/English Guided Reading Workbook </w:t>
      </w:r>
      <w:r w:rsidRPr="00A92DBF">
        <w:rPr>
          <w:rFonts w:ascii="Arial" w:hAnsi="Arial" w:cs="Arial"/>
          <w:sz w:val="21"/>
          <w:szCs w:val="21"/>
        </w:rPr>
        <w:t xml:space="preserve">provides the summaries </w:t>
      </w:r>
      <w:r w:rsidRPr="00A92DBF">
        <w:rPr>
          <w:rFonts w:ascii="Arial" w:hAnsi="Arial" w:cs="Arial"/>
          <w:bCs/>
          <w:sz w:val="21"/>
          <w:szCs w:val="21"/>
        </w:rPr>
        <w:t>contained in the Guided Reading Workbook in both English and Spanish</w:t>
      </w:r>
    </w:p>
    <w:p w:rsidR="00E049E5" w:rsidRPr="00A92DBF" w:rsidRDefault="00E049E5" w:rsidP="00E049E5">
      <w:pPr>
        <w:pStyle w:val="ListParagraph"/>
        <w:widowControl/>
        <w:numPr>
          <w:ilvl w:val="0"/>
          <w:numId w:val="11"/>
        </w:numPr>
        <w:rPr>
          <w:rFonts w:ascii="Arial" w:hAnsi="Arial" w:cs="Arial"/>
          <w:sz w:val="21"/>
          <w:szCs w:val="21"/>
        </w:rPr>
      </w:pPr>
      <w:r w:rsidRPr="00A92DBF">
        <w:rPr>
          <w:rFonts w:ascii="Arial" w:hAnsi="Arial" w:cs="Arial"/>
          <w:bCs/>
          <w:i/>
          <w:sz w:val="21"/>
          <w:szCs w:val="21"/>
        </w:rPr>
        <w:t xml:space="preserve">Geography and Map Skills Handbook </w:t>
      </w:r>
      <w:r w:rsidRPr="00A92DBF">
        <w:rPr>
          <w:rFonts w:ascii="Arial" w:hAnsi="Arial" w:cs="Arial"/>
          <w:bCs/>
          <w:sz w:val="21"/>
          <w:szCs w:val="21"/>
        </w:rPr>
        <w:t>provides a set of key geography and map skills tutorials</w:t>
      </w:r>
    </w:p>
    <w:p w:rsidR="00E049E5" w:rsidRPr="00A92DBF" w:rsidRDefault="00E049E5" w:rsidP="00E049E5">
      <w:pPr>
        <w:pStyle w:val="ListParagraph"/>
        <w:widowControl/>
        <w:numPr>
          <w:ilvl w:val="0"/>
          <w:numId w:val="11"/>
        </w:numPr>
        <w:rPr>
          <w:rFonts w:ascii="Arial" w:hAnsi="Arial" w:cs="Arial"/>
          <w:sz w:val="21"/>
          <w:szCs w:val="21"/>
        </w:rPr>
      </w:pPr>
      <w:r w:rsidRPr="00A92DBF">
        <w:rPr>
          <w:rFonts w:ascii="Arial" w:hAnsi="Arial" w:cs="Arial"/>
          <w:bCs/>
          <w:i/>
          <w:sz w:val="21"/>
          <w:szCs w:val="21"/>
        </w:rPr>
        <w:t xml:space="preserve">Reading Like a Historian Handbook </w:t>
      </w:r>
      <w:r w:rsidRPr="00A92DBF">
        <w:rPr>
          <w:rFonts w:ascii="Arial" w:hAnsi="Arial" w:cs="Arial"/>
          <w:bCs/>
          <w:sz w:val="21"/>
          <w:szCs w:val="21"/>
        </w:rPr>
        <w:t>offers instruction on how to tackle historical sources in the manner of a trained historian to help them build their questioning and analysis skills.</w:t>
      </w:r>
    </w:p>
    <w:p w:rsidR="00C42036" w:rsidRPr="00A92DBF" w:rsidRDefault="00C42036" w:rsidP="00E049E5">
      <w:pPr>
        <w:rPr>
          <w:rFonts w:ascii="Arial" w:hAnsi="Arial" w:cs="Arial"/>
          <w:bCs/>
          <w:sz w:val="21"/>
          <w:szCs w:val="21"/>
          <w:u w:val="single"/>
        </w:rPr>
      </w:pPr>
    </w:p>
    <w:p w:rsidR="00E049E5" w:rsidRPr="00A92DBF" w:rsidRDefault="00E049E5" w:rsidP="00E049E5">
      <w:pPr>
        <w:rPr>
          <w:rFonts w:ascii="Arial" w:hAnsi="Arial" w:cs="Arial"/>
          <w:bCs/>
          <w:sz w:val="21"/>
          <w:szCs w:val="21"/>
        </w:rPr>
      </w:pPr>
      <w:r w:rsidRPr="00A92DBF">
        <w:rPr>
          <w:rFonts w:ascii="Arial" w:hAnsi="Arial" w:cs="Arial"/>
          <w:bCs/>
          <w:sz w:val="21"/>
          <w:szCs w:val="21"/>
        </w:rPr>
        <w:t>Through their online dashboard, students have access to the following additional resources:</w:t>
      </w:r>
    </w:p>
    <w:p w:rsidR="00E049E5" w:rsidRPr="00A92DBF" w:rsidRDefault="00E049E5" w:rsidP="00E049E5">
      <w:pPr>
        <w:rPr>
          <w:rFonts w:ascii="Arial" w:hAnsi="Arial" w:cs="Arial"/>
          <w:bCs/>
          <w:sz w:val="21"/>
          <w:szCs w:val="21"/>
        </w:rPr>
      </w:pPr>
    </w:p>
    <w:p w:rsidR="00E049E5" w:rsidRPr="00A92DBF" w:rsidRDefault="00E049E5" w:rsidP="00E049E5">
      <w:pPr>
        <w:numPr>
          <w:ilvl w:val="0"/>
          <w:numId w:val="18"/>
        </w:numPr>
        <w:rPr>
          <w:rFonts w:ascii="Arial" w:hAnsi="Arial" w:cs="Arial"/>
          <w:bCs/>
          <w:sz w:val="21"/>
          <w:szCs w:val="21"/>
        </w:rPr>
      </w:pPr>
      <w:r w:rsidRPr="00A92DBF">
        <w:rPr>
          <w:rFonts w:ascii="Arial" w:hAnsi="Arial" w:cs="Arial"/>
          <w:bCs/>
          <w:i/>
          <w:sz w:val="21"/>
          <w:szCs w:val="21"/>
        </w:rPr>
        <w:t xml:space="preserve">Current Events, </w:t>
      </w:r>
      <w:r w:rsidRPr="00A92DBF">
        <w:rPr>
          <w:rFonts w:ascii="Arial" w:hAnsi="Arial" w:cs="Arial"/>
          <w:bCs/>
          <w:sz w:val="21"/>
          <w:szCs w:val="21"/>
        </w:rPr>
        <w:t>a free, open website provides students and teachers access to vetted and appropriate information pulled from the news that relates to the main social studies disciplines</w:t>
      </w:r>
      <w:r w:rsidRPr="00A92DBF">
        <w:rPr>
          <w:rFonts w:ascii="Arial" w:hAnsi="Arial" w:cs="Arial"/>
        </w:rPr>
        <w:t>.</w:t>
      </w:r>
    </w:p>
    <w:p w:rsidR="00050D79" w:rsidRPr="00905564" w:rsidRDefault="00050D79" w:rsidP="00050D79">
      <w:pPr>
        <w:rPr>
          <w:rFonts w:ascii="Arial" w:hAnsi="Arial" w:cs="Arial"/>
          <w:b/>
          <w:sz w:val="21"/>
          <w:szCs w:val="21"/>
        </w:rPr>
      </w:pPr>
    </w:p>
    <w:p w:rsidR="0048769C" w:rsidRPr="00905564" w:rsidRDefault="0048769C">
      <w:pPr>
        <w:pStyle w:val="BodyText"/>
        <w:kinsoku w:val="0"/>
        <w:overflowPunct w:val="0"/>
        <w:spacing w:before="115" w:line="312" w:lineRule="auto"/>
        <w:ind w:right="167"/>
        <w:rPr>
          <w:rFonts w:ascii="Arial" w:hAnsi="Arial" w:cs="Arial"/>
          <w:b w:val="0"/>
          <w:bCs w:val="0"/>
        </w:rPr>
      </w:pPr>
      <w:r w:rsidRPr="00905564">
        <w:rPr>
          <w:rFonts w:ascii="Arial" w:hAnsi="Arial" w:cs="Arial"/>
          <w:b w:val="0"/>
          <w:spacing w:val="-1"/>
        </w:rPr>
        <w:t>Ancillary</w:t>
      </w:r>
      <w:r w:rsidRPr="00905564">
        <w:rPr>
          <w:rFonts w:ascii="Arial" w:hAnsi="Arial" w:cs="Arial"/>
          <w:b w:val="0"/>
        </w:rPr>
        <w:t xml:space="preserve"> </w:t>
      </w:r>
      <w:r w:rsidRPr="00905564">
        <w:rPr>
          <w:rFonts w:ascii="Arial" w:hAnsi="Arial" w:cs="Arial"/>
          <w:b w:val="0"/>
          <w:spacing w:val="-1"/>
        </w:rPr>
        <w:t>Materials</w:t>
      </w:r>
      <w:r w:rsidRPr="00905564">
        <w:rPr>
          <w:rFonts w:ascii="Arial" w:hAnsi="Arial" w:cs="Arial"/>
          <w:b w:val="0"/>
          <w:spacing w:val="-2"/>
        </w:rPr>
        <w:t xml:space="preserve"> </w:t>
      </w:r>
      <w:r w:rsidRPr="00905564">
        <w:rPr>
          <w:rFonts w:ascii="Arial" w:hAnsi="Arial" w:cs="Arial"/>
          <w:b w:val="0"/>
        </w:rPr>
        <w:t>-</w:t>
      </w:r>
      <w:r w:rsidRPr="00905564">
        <w:rPr>
          <w:rFonts w:ascii="Arial" w:hAnsi="Arial" w:cs="Arial"/>
          <w:b w:val="0"/>
          <w:spacing w:val="-2"/>
        </w:rPr>
        <w:t xml:space="preserve"> </w:t>
      </w:r>
      <w:r w:rsidRPr="00905564">
        <w:rPr>
          <w:rFonts w:ascii="Arial" w:hAnsi="Arial" w:cs="Arial"/>
          <w:b w:val="0"/>
          <w:spacing w:val="-1"/>
        </w:rPr>
        <w:t>Teacher</w:t>
      </w:r>
      <w:r w:rsidRPr="00905564">
        <w:rPr>
          <w:rFonts w:ascii="Arial" w:hAnsi="Arial" w:cs="Arial"/>
          <w:b w:val="0"/>
        </w:rPr>
        <w:t xml:space="preserve"> </w:t>
      </w:r>
      <w:r w:rsidRPr="00905564">
        <w:rPr>
          <w:rFonts w:ascii="Arial" w:hAnsi="Arial" w:cs="Arial"/>
          <w:b w:val="0"/>
          <w:spacing w:val="-1"/>
        </w:rPr>
        <w:t>Components</w:t>
      </w:r>
      <w:r w:rsidRPr="00905564">
        <w:rPr>
          <w:rFonts w:ascii="Arial" w:hAnsi="Arial" w:cs="Arial"/>
          <w:b w:val="0"/>
          <w:spacing w:val="-2"/>
        </w:rPr>
        <w:t xml:space="preserve"> </w:t>
      </w:r>
      <w:r w:rsidRPr="00905564">
        <w:rPr>
          <w:rFonts w:ascii="Arial" w:hAnsi="Arial" w:cs="Arial"/>
          <w:b w:val="0"/>
          <w:spacing w:val="-1"/>
        </w:rPr>
        <w:t>Describe each</w:t>
      </w:r>
      <w:r w:rsidRPr="00905564">
        <w:rPr>
          <w:rFonts w:ascii="Arial" w:hAnsi="Arial" w:cs="Arial"/>
          <w:b w:val="0"/>
          <w:spacing w:val="-2"/>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 components, including</w:t>
      </w:r>
      <w:r w:rsidRPr="00905564">
        <w:rPr>
          <w:rFonts w:ascii="Arial" w:hAnsi="Arial" w:cs="Arial"/>
          <w:b w:val="0"/>
          <w:spacing w:val="-3"/>
        </w:rPr>
        <w:t xml:space="preserve"> </w:t>
      </w:r>
      <w:r w:rsidRPr="00905564">
        <w:rPr>
          <w:rFonts w:ascii="Arial" w:hAnsi="Arial" w:cs="Arial"/>
          <w:b w:val="0"/>
        </w:rPr>
        <w:t>a</w:t>
      </w:r>
      <w:r w:rsidRPr="00905564">
        <w:rPr>
          <w:rFonts w:ascii="Arial" w:hAnsi="Arial" w:cs="Arial"/>
          <w:b w:val="0"/>
          <w:spacing w:val="41"/>
        </w:rPr>
        <w:t xml:space="preserve"> </w:t>
      </w:r>
      <w:r w:rsidR="00694B09" w:rsidRPr="00905564">
        <w:rPr>
          <w:rFonts w:ascii="Arial" w:hAnsi="Arial" w:cs="Arial"/>
          <w:b w:val="0"/>
          <w:spacing w:val="-1"/>
        </w:rPr>
        <w:t>format description</w:t>
      </w:r>
      <w:r w:rsidR="003A012C" w:rsidRPr="00905564">
        <w:rPr>
          <w:rFonts w:ascii="Arial" w:hAnsi="Arial" w:cs="Arial"/>
          <w:b w:val="0"/>
          <w:spacing w:val="-1"/>
        </w:rPr>
        <w:t>.</w:t>
      </w:r>
    </w:p>
    <w:p w:rsidR="00A92DBF" w:rsidRDefault="00A92DBF" w:rsidP="00050D79">
      <w:pPr>
        <w:rPr>
          <w:rFonts w:ascii="Arial" w:hAnsi="Arial" w:cs="Arial"/>
          <w:b/>
          <w:bCs/>
          <w:color w:val="0070C0"/>
          <w:sz w:val="21"/>
          <w:szCs w:val="21"/>
        </w:rPr>
      </w:pPr>
    </w:p>
    <w:p w:rsidR="00050D79" w:rsidRPr="00A92DBF" w:rsidRDefault="00050D79" w:rsidP="00050D79">
      <w:pPr>
        <w:rPr>
          <w:rFonts w:ascii="Arial" w:hAnsi="Arial" w:cs="Arial"/>
          <w:b/>
          <w:bCs/>
          <w:sz w:val="21"/>
          <w:szCs w:val="21"/>
        </w:rPr>
      </w:pPr>
      <w:r w:rsidRPr="00A92DBF">
        <w:rPr>
          <w:rFonts w:ascii="Arial" w:hAnsi="Arial" w:cs="Arial"/>
          <w:b/>
          <w:bCs/>
          <w:sz w:val="21"/>
          <w:szCs w:val="21"/>
        </w:rPr>
        <w:t xml:space="preserve">Response: </w:t>
      </w:r>
    </w:p>
    <w:p w:rsidR="00050D79" w:rsidRPr="00A92DBF" w:rsidRDefault="00050D79" w:rsidP="00050D79">
      <w:pPr>
        <w:rPr>
          <w:rFonts w:ascii="Arial" w:hAnsi="Arial" w:cs="Arial"/>
          <w:b/>
          <w:bCs/>
          <w:sz w:val="21"/>
          <w:szCs w:val="21"/>
        </w:rPr>
      </w:pPr>
    </w:p>
    <w:p w:rsidR="00050D79" w:rsidRPr="00A92DBF" w:rsidRDefault="00050D79" w:rsidP="00050D79">
      <w:pPr>
        <w:rPr>
          <w:rFonts w:ascii="Arial" w:hAnsi="Arial" w:cs="Arial"/>
          <w:bCs/>
          <w:sz w:val="21"/>
          <w:szCs w:val="21"/>
          <w:u w:val="single"/>
        </w:rPr>
      </w:pPr>
      <w:r w:rsidRPr="00A92DBF">
        <w:rPr>
          <w:rFonts w:ascii="Arial" w:hAnsi="Arial" w:cs="Arial"/>
          <w:bCs/>
          <w:sz w:val="21"/>
          <w:szCs w:val="21"/>
          <w:u w:val="single"/>
        </w:rPr>
        <w:t>Print:</w:t>
      </w:r>
    </w:p>
    <w:p w:rsidR="00050D79" w:rsidRPr="00A92DBF" w:rsidRDefault="00050D79" w:rsidP="00050D79">
      <w:pPr>
        <w:rPr>
          <w:rFonts w:ascii="Arial" w:hAnsi="Arial" w:cs="Arial"/>
          <w:b/>
          <w:sz w:val="21"/>
          <w:szCs w:val="21"/>
        </w:rPr>
      </w:pPr>
      <w:r w:rsidRPr="00A92DBF">
        <w:rPr>
          <w:rFonts w:ascii="Arial" w:hAnsi="Arial" w:cs="Arial"/>
          <w:b/>
          <w:sz w:val="21"/>
          <w:szCs w:val="21"/>
        </w:rPr>
        <w:t>Guided Reading and Spanish/English Guided Reading Workbooks Answer Key</w:t>
      </w:r>
    </w:p>
    <w:p w:rsidR="00050D79" w:rsidRPr="00A92DBF" w:rsidRDefault="00050D79" w:rsidP="00050D79">
      <w:pPr>
        <w:rPr>
          <w:rFonts w:ascii="Arial" w:hAnsi="Arial" w:cs="Arial"/>
          <w:sz w:val="21"/>
          <w:szCs w:val="21"/>
        </w:rPr>
      </w:pPr>
      <w:r w:rsidRPr="00A92DBF">
        <w:rPr>
          <w:rFonts w:ascii="Arial" w:hAnsi="Arial" w:cs="Arial"/>
          <w:sz w:val="21"/>
          <w:szCs w:val="21"/>
        </w:rPr>
        <w:t>Answer Key for the Guided Reading Workbook and the Spanish/English Guided Reading Workbooks</w:t>
      </w:r>
    </w:p>
    <w:p w:rsidR="00050D79" w:rsidRPr="00A92DBF" w:rsidRDefault="00050D79" w:rsidP="00050D79">
      <w:pPr>
        <w:rPr>
          <w:rFonts w:ascii="Arial" w:hAnsi="Arial" w:cs="Arial"/>
          <w:sz w:val="21"/>
          <w:szCs w:val="21"/>
        </w:rPr>
      </w:pPr>
    </w:p>
    <w:p w:rsidR="00E1708B" w:rsidRPr="00A92DBF" w:rsidRDefault="00E1708B" w:rsidP="00050D79">
      <w:pPr>
        <w:rPr>
          <w:rFonts w:ascii="Arial" w:hAnsi="Arial" w:cs="Arial"/>
          <w:sz w:val="21"/>
          <w:szCs w:val="21"/>
        </w:rPr>
      </w:pPr>
      <w:r w:rsidRPr="00A92DBF">
        <w:rPr>
          <w:rFonts w:ascii="Arial" w:hAnsi="Arial" w:cs="Arial"/>
          <w:sz w:val="21"/>
          <w:szCs w:val="21"/>
          <w:u w:val="single"/>
        </w:rPr>
        <w:t>Online</w:t>
      </w:r>
      <w:r w:rsidRPr="00A92DBF">
        <w:rPr>
          <w:rFonts w:ascii="Arial" w:hAnsi="Arial" w:cs="Arial"/>
          <w:sz w:val="21"/>
          <w:szCs w:val="21"/>
        </w:rPr>
        <w:t xml:space="preserve">: </w:t>
      </w:r>
    </w:p>
    <w:p w:rsidR="00E1708B" w:rsidRPr="00A92DBF" w:rsidRDefault="00E1708B" w:rsidP="00050D79">
      <w:pPr>
        <w:rPr>
          <w:rFonts w:ascii="Arial" w:hAnsi="Arial" w:cs="Arial"/>
          <w:sz w:val="21"/>
          <w:szCs w:val="21"/>
        </w:rPr>
      </w:pPr>
      <w:r w:rsidRPr="00A92DBF">
        <w:rPr>
          <w:rFonts w:ascii="Arial" w:hAnsi="Arial" w:cs="Arial"/>
          <w:sz w:val="21"/>
          <w:szCs w:val="21"/>
        </w:rPr>
        <w:t xml:space="preserve">Teachers have a full suite of instructional resources available to them through their Online Edition subscription. </w:t>
      </w:r>
    </w:p>
    <w:p w:rsidR="00E1708B" w:rsidRPr="00A92DBF" w:rsidRDefault="00E1708B" w:rsidP="00050D79">
      <w:pPr>
        <w:rPr>
          <w:rFonts w:ascii="Arial" w:hAnsi="Arial" w:cs="Arial"/>
          <w:sz w:val="21"/>
          <w:szCs w:val="21"/>
        </w:rPr>
      </w:pPr>
    </w:p>
    <w:p w:rsidR="00E1708B" w:rsidRPr="00A92DBF" w:rsidRDefault="00E1708B" w:rsidP="00050D79">
      <w:pPr>
        <w:rPr>
          <w:rFonts w:ascii="Arial" w:hAnsi="Arial" w:cs="Arial"/>
          <w:sz w:val="21"/>
          <w:szCs w:val="21"/>
        </w:rPr>
      </w:pPr>
      <w:r w:rsidRPr="00A92DBF">
        <w:rPr>
          <w:rFonts w:ascii="Arial" w:hAnsi="Arial" w:cs="Arial"/>
          <w:sz w:val="21"/>
          <w:szCs w:val="21"/>
        </w:rPr>
        <w:t>Through the Teacher Resources button, teachers have access to:</w:t>
      </w:r>
    </w:p>
    <w:p w:rsidR="00E1708B" w:rsidRPr="00A92DBF" w:rsidRDefault="00E1708B" w:rsidP="00905564">
      <w:pPr>
        <w:pStyle w:val="ListParagraph"/>
        <w:numPr>
          <w:ilvl w:val="0"/>
          <w:numId w:val="18"/>
        </w:numPr>
        <w:rPr>
          <w:rFonts w:ascii="Arial" w:hAnsi="Arial" w:cs="Arial"/>
          <w:sz w:val="21"/>
          <w:szCs w:val="21"/>
        </w:rPr>
      </w:pPr>
      <w:r w:rsidRPr="00A92DBF">
        <w:rPr>
          <w:rFonts w:ascii="Arial" w:hAnsi="Arial" w:cs="Arial"/>
          <w:i/>
          <w:sz w:val="21"/>
          <w:szCs w:val="21"/>
        </w:rPr>
        <w:t>Multimedia Connections Resources</w:t>
      </w:r>
      <w:r w:rsidRPr="00A92DBF">
        <w:rPr>
          <w:rFonts w:ascii="Arial" w:hAnsi="Arial" w:cs="Arial"/>
          <w:sz w:val="21"/>
          <w:szCs w:val="21"/>
        </w:rPr>
        <w:t>, which provide instructional support and resources to accompany the online Multimedia Connections features.</w:t>
      </w:r>
    </w:p>
    <w:p w:rsidR="00E1708B" w:rsidRPr="00A92DBF" w:rsidRDefault="00E1708B" w:rsidP="00905564">
      <w:pPr>
        <w:pStyle w:val="ListParagraph"/>
        <w:numPr>
          <w:ilvl w:val="0"/>
          <w:numId w:val="18"/>
        </w:numPr>
        <w:rPr>
          <w:rFonts w:ascii="Arial" w:hAnsi="Arial" w:cs="Arial"/>
          <w:sz w:val="21"/>
          <w:szCs w:val="21"/>
        </w:rPr>
      </w:pPr>
      <w:r w:rsidRPr="00A92DBF">
        <w:rPr>
          <w:rFonts w:ascii="Arial" w:hAnsi="Arial" w:cs="Arial"/>
          <w:sz w:val="21"/>
          <w:szCs w:val="21"/>
        </w:rPr>
        <w:t xml:space="preserve">Linked correlation to the </w:t>
      </w:r>
      <w:r w:rsidRPr="00A92DBF">
        <w:rPr>
          <w:rFonts w:ascii="Arial" w:hAnsi="Arial" w:cs="Arial"/>
          <w:i/>
          <w:sz w:val="21"/>
          <w:szCs w:val="21"/>
        </w:rPr>
        <w:t xml:space="preserve">Next Generation Sunshine State Standards </w:t>
      </w:r>
      <w:r w:rsidRPr="00A92DBF">
        <w:rPr>
          <w:rFonts w:ascii="Arial" w:hAnsi="Arial" w:cs="Arial"/>
          <w:sz w:val="21"/>
          <w:szCs w:val="21"/>
        </w:rPr>
        <w:t xml:space="preserve">with a full listing of where each instructional standard is covered in the program with links to take teachers directly to that point of the content. </w:t>
      </w:r>
    </w:p>
    <w:p w:rsidR="00E1708B" w:rsidRPr="00A92DBF" w:rsidRDefault="00E1708B" w:rsidP="00050D79">
      <w:pPr>
        <w:rPr>
          <w:rFonts w:ascii="Arial" w:hAnsi="Arial" w:cs="Arial"/>
          <w:sz w:val="21"/>
          <w:szCs w:val="21"/>
        </w:rPr>
      </w:pPr>
    </w:p>
    <w:p w:rsidR="00E1708B" w:rsidRPr="00A92DBF" w:rsidRDefault="00E1708B" w:rsidP="00050D79">
      <w:pPr>
        <w:rPr>
          <w:rFonts w:ascii="Arial" w:hAnsi="Arial" w:cs="Arial"/>
          <w:sz w:val="21"/>
          <w:szCs w:val="21"/>
        </w:rPr>
      </w:pPr>
      <w:r w:rsidRPr="00A92DBF">
        <w:rPr>
          <w:rFonts w:ascii="Arial" w:hAnsi="Arial" w:cs="Arial"/>
          <w:sz w:val="21"/>
          <w:szCs w:val="21"/>
        </w:rPr>
        <w:t>In addition to the materials available through the Teacher Resources button, teachers may access a wide range of resources through the Search/Browse function, including:</w:t>
      </w:r>
    </w:p>
    <w:p w:rsidR="00E1708B" w:rsidRPr="00A92DBF" w:rsidRDefault="00E1708B" w:rsidP="00050D79">
      <w:pPr>
        <w:rPr>
          <w:rFonts w:ascii="Arial" w:hAnsi="Arial" w:cs="Arial"/>
          <w:sz w:val="21"/>
          <w:szCs w:val="21"/>
        </w:rPr>
      </w:pPr>
    </w:p>
    <w:p w:rsidR="00050D79" w:rsidRPr="00A92DBF" w:rsidRDefault="00050D79" w:rsidP="00905564">
      <w:pPr>
        <w:pStyle w:val="ListParagraph"/>
        <w:numPr>
          <w:ilvl w:val="0"/>
          <w:numId w:val="20"/>
        </w:numPr>
        <w:rPr>
          <w:rFonts w:ascii="Arial" w:hAnsi="Arial" w:cs="Arial"/>
          <w:b/>
          <w:sz w:val="21"/>
          <w:szCs w:val="21"/>
        </w:rPr>
      </w:pPr>
      <w:r w:rsidRPr="00A92DBF">
        <w:rPr>
          <w:rFonts w:ascii="Arial" w:hAnsi="Arial" w:cs="Arial"/>
          <w:b/>
          <w:sz w:val="21"/>
          <w:szCs w:val="21"/>
        </w:rPr>
        <w:t>Reading like a Historian: World History Toolkit</w:t>
      </w:r>
      <w:r w:rsidR="00E1708B" w:rsidRPr="00A92DBF">
        <w:rPr>
          <w:rFonts w:ascii="Arial" w:hAnsi="Arial" w:cs="Arial"/>
          <w:b/>
          <w:sz w:val="21"/>
          <w:szCs w:val="21"/>
        </w:rPr>
        <w:t xml:space="preserve">, </w:t>
      </w:r>
      <w:r w:rsidRPr="00A92DBF">
        <w:rPr>
          <w:rFonts w:ascii="Arial" w:hAnsi="Arial" w:cs="Arial"/>
          <w:sz w:val="21"/>
          <w:szCs w:val="21"/>
        </w:rPr>
        <w:t>Offers practical advice for investigating and understanding historical sources through a cognitive apprenticeship model, including the steps of teacher modeling, guided student practice, and independent practice. It contains a variety of resources to help teachers guide students how to read like historians, including professional essays, teaching strategies, primary and secondary sources, transparencies, and online presentation resources.</w:t>
      </w:r>
    </w:p>
    <w:p w:rsidR="00E1708B" w:rsidRPr="00A92DBF" w:rsidRDefault="00E1708B" w:rsidP="00905564">
      <w:pPr>
        <w:pStyle w:val="ListParagraph"/>
        <w:numPr>
          <w:ilvl w:val="0"/>
          <w:numId w:val="20"/>
        </w:numPr>
        <w:rPr>
          <w:rFonts w:ascii="Arial" w:hAnsi="Arial" w:cs="Arial"/>
          <w:b/>
          <w:sz w:val="21"/>
          <w:szCs w:val="21"/>
        </w:rPr>
      </w:pPr>
      <w:r w:rsidRPr="00A92DBF">
        <w:rPr>
          <w:rFonts w:ascii="Arial" w:hAnsi="Arial" w:cs="Arial"/>
          <w:i/>
          <w:sz w:val="21"/>
          <w:szCs w:val="21"/>
        </w:rPr>
        <w:t>Enrichment Resources</w:t>
      </w:r>
      <w:r w:rsidRPr="00A92DBF">
        <w:rPr>
          <w:rFonts w:ascii="Arial" w:hAnsi="Arial" w:cs="Arial"/>
          <w:sz w:val="21"/>
          <w:szCs w:val="21"/>
        </w:rPr>
        <w:t>, such as Economics in History activities and Interdisciplinary Projects, and Chapter-level materials like Biographies, Literature selections, .</w:t>
      </w:r>
    </w:p>
    <w:p w:rsidR="00E1708B" w:rsidRPr="00A92DBF" w:rsidRDefault="00E1708B" w:rsidP="00905564">
      <w:pPr>
        <w:pStyle w:val="ListParagraph"/>
        <w:numPr>
          <w:ilvl w:val="0"/>
          <w:numId w:val="20"/>
        </w:numPr>
        <w:rPr>
          <w:rFonts w:ascii="Arial" w:hAnsi="Arial" w:cs="Arial"/>
          <w:b/>
          <w:sz w:val="21"/>
          <w:szCs w:val="21"/>
        </w:rPr>
      </w:pPr>
      <w:r w:rsidRPr="00A92DBF">
        <w:rPr>
          <w:rFonts w:ascii="Arial" w:hAnsi="Arial" w:cs="Arial"/>
          <w:i/>
          <w:sz w:val="21"/>
          <w:szCs w:val="21"/>
        </w:rPr>
        <w:t xml:space="preserve">Reading Support Resources, </w:t>
      </w:r>
      <w:r w:rsidRPr="00A92DBF">
        <w:rPr>
          <w:rFonts w:ascii="Arial" w:hAnsi="Arial" w:cs="Arial"/>
          <w:sz w:val="21"/>
          <w:szCs w:val="21"/>
        </w:rPr>
        <w:t>like the Guided Reading Workbook and Answer Keys, Chapter Review Activities, Document-Based Activities, and Vocabulary Builders.</w:t>
      </w:r>
    </w:p>
    <w:p w:rsidR="00604C65" w:rsidRPr="00A92DBF" w:rsidRDefault="00E1708B" w:rsidP="00905564">
      <w:pPr>
        <w:pStyle w:val="ListParagraph"/>
        <w:numPr>
          <w:ilvl w:val="0"/>
          <w:numId w:val="20"/>
        </w:numPr>
        <w:rPr>
          <w:rFonts w:ascii="Arial" w:hAnsi="Arial" w:cs="Arial"/>
          <w:b/>
          <w:sz w:val="21"/>
          <w:szCs w:val="21"/>
        </w:rPr>
      </w:pPr>
      <w:r w:rsidRPr="00A92DBF">
        <w:rPr>
          <w:rFonts w:ascii="Arial" w:hAnsi="Arial" w:cs="Arial"/>
          <w:i/>
          <w:sz w:val="21"/>
          <w:szCs w:val="21"/>
        </w:rPr>
        <w:t>Assessment Resources</w:t>
      </w:r>
      <w:r w:rsidRPr="00A92DBF">
        <w:rPr>
          <w:rFonts w:ascii="Arial" w:hAnsi="Arial" w:cs="Arial"/>
          <w:sz w:val="21"/>
          <w:szCs w:val="21"/>
        </w:rPr>
        <w:t>, including Chapter Tests, Section Quizzes, and Modified Assessment Resources.</w:t>
      </w:r>
    </w:p>
    <w:p w:rsidR="00E1708B" w:rsidRPr="00A92DBF" w:rsidRDefault="00604C65" w:rsidP="00905564">
      <w:pPr>
        <w:pStyle w:val="ListParagraph"/>
        <w:numPr>
          <w:ilvl w:val="0"/>
          <w:numId w:val="20"/>
        </w:numPr>
        <w:rPr>
          <w:rFonts w:ascii="Arial" w:hAnsi="Arial" w:cs="Arial"/>
          <w:b/>
          <w:sz w:val="21"/>
          <w:szCs w:val="21"/>
        </w:rPr>
      </w:pPr>
      <w:r w:rsidRPr="00A92DBF">
        <w:rPr>
          <w:rFonts w:ascii="Arial" w:hAnsi="Arial" w:cs="Arial"/>
          <w:i/>
          <w:sz w:val="21"/>
          <w:szCs w:val="21"/>
        </w:rPr>
        <w:t>Presentation Resources</w:t>
      </w:r>
      <w:r w:rsidRPr="00A92DBF">
        <w:rPr>
          <w:rFonts w:ascii="Arial" w:hAnsi="Arial" w:cs="Arial"/>
          <w:sz w:val="21"/>
          <w:szCs w:val="21"/>
        </w:rPr>
        <w:t>, such as PDF versions of program transparencies and PowerPoint presentations.</w:t>
      </w:r>
      <w:r w:rsidR="00E1708B" w:rsidRPr="00A92DBF">
        <w:rPr>
          <w:rFonts w:ascii="Arial" w:hAnsi="Arial" w:cs="Arial"/>
          <w:sz w:val="21"/>
          <w:szCs w:val="21"/>
        </w:rPr>
        <w:t xml:space="preserve"> </w:t>
      </w:r>
    </w:p>
    <w:p w:rsidR="00050D79" w:rsidRPr="00A92DBF" w:rsidRDefault="00050D79" w:rsidP="00050D79">
      <w:pPr>
        <w:rPr>
          <w:rFonts w:ascii="Arial" w:hAnsi="Arial" w:cs="Arial"/>
          <w:sz w:val="21"/>
          <w:szCs w:val="21"/>
        </w:rPr>
      </w:pPr>
    </w:p>
    <w:p w:rsidR="00050D79" w:rsidRPr="00905564" w:rsidRDefault="00050D79" w:rsidP="00050D79">
      <w:pPr>
        <w:rPr>
          <w:rFonts w:ascii="Arial" w:hAnsi="Arial" w:cs="Arial"/>
          <w:color w:val="0070C0"/>
          <w:sz w:val="21"/>
          <w:szCs w:val="21"/>
        </w:rPr>
      </w:pPr>
    </w:p>
    <w:p w:rsidR="00050D79" w:rsidRDefault="00050D79" w:rsidP="00050D79">
      <w:pPr>
        <w:rPr>
          <w:rFonts w:ascii="Arial" w:hAnsi="Arial" w:cs="Arial"/>
          <w:color w:val="0070C0"/>
          <w:sz w:val="21"/>
          <w:szCs w:val="21"/>
        </w:rPr>
      </w:pPr>
    </w:p>
    <w:p w:rsidR="00A92DBF" w:rsidRPr="00905564" w:rsidRDefault="00A92DBF" w:rsidP="00050D79">
      <w:pPr>
        <w:rPr>
          <w:rFonts w:ascii="Arial" w:hAnsi="Arial" w:cs="Arial"/>
          <w:color w:val="0070C0"/>
          <w:sz w:val="21"/>
          <w:szCs w:val="21"/>
        </w:rPr>
      </w:pPr>
    </w:p>
    <w:p w:rsidR="0048769C" w:rsidRPr="00905564" w:rsidRDefault="0048769C">
      <w:pPr>
        <w:pStyle w:val="BodyText"/>
        <w:kinsoku w:val="0"/>
        <w:overflowPunct w:val="0"/>
        <w:ind w:left="0"/>
        <w:rPr>
          <w:rFonts w:ascii="Arial" w:hAnsi="Arial" w:cs="Arial"/>
          <w:b w:val="0"/>
        </w:rPr>
      </w:pPr>
    </w:p>
    <w:p w:rsidR="0069127A" w:rsidRPr="00905564" w:rsidRDefault="0069127A" w:rsidP="0069127A">
      <w:pPr>
        <w:pStyle w:val="BodyText"/>
        <w:numPr>
          <w:ilvl w:val="0"/>
          <w:numId w:val="1"/>
        </w:numPr>
        <w:tabs>
          <w:tab w:val="left" w:pos="348"/>
        </w:tabs>
        <w:kinsoku w:val="0"/>
        <w:overflowPunct w:val="0"/>
        <w:spacing w:before="173" w:line="314" w:lineRule="auto"/>
        <w:ind w:right="167" w:firstLine="0"/>
        <w:rPr>
          <w:rFonts w:ascii="Arial" w:hAnsi="Arial" w:cs="Arial"/>
          <w:bCs w:val="0"/>
        </w:rPr>
      </w:pPr>
      <w:r w:rsidRPr="00905564">
        <w:rPr>
          <w:rFonts w:ascii="Arial" w:hAnsi="Arial" w:cs="Arial"/>
          <w:bCs w:val="0"/>
        </w:rPr>
        <w:t>IDENTIFY WHICH INDUSTRY STANDARD PROTOCOLS ARE UTILIZED FOR INTEROPERABILITY?</w:t>
      </w:r>
    </w:p>
    <w:p w:rsidR="00A92DBF" w:rsidRDefault="00A92DBF" w:rsidP="00050D79">
      <w:pPr>
        <w:pStyle w:val="BodyText"/>
        <w:kinsoku w:val="0"/>
        <w:overflowPunct w:val="0"/>
        <w:rPr>
          <w:rFonts w:ascii="Arial" w:hAnsi="Arial" w:cs="Arial"/>
          <w:b w:val="0"/>
          <w:i/>
          <w:color w:val="FF0000"/>
        </w:rPr>
      </w:pPr>
    </w:p>
    <w:p w:rsidR="00FF29DD" w:rsidRPr="00FF29DD" w:rsidRDefault="00FF29DD" w:rsidP="00FF29DD">
      <w:pPr>
        <w:pStyle w:val="BodyText"/>
        <w:kinsoku w:val="0"/>
        <w:overflowPunct w:val="0"/>
        <w:rPr>
          <w:rFonts w:ascii="Arial" w:hAnsi="Arial" w:cs="Arial"/>
        </w:rPr>
      </w:pPr>
      <w:r w:rsidRPr="00FF29DD">
        <w:rPr>
          <w:rFonts w:ascii="Arial" w:hAnsi="Arial" w:cs="Arial"/>
        </w:rPr>
        <w:t>Response:</w:t>
      </w:r>
    </w:p>
    <w:p w:rsidR="00FF29DD" w:rsidRPr="00FF29DD" w:rsidRDefault="00FF29DD" w:rsidP="00FF29DD">
      <w:pPr>
        <w:pStyle w:val="BodyText"/>
        <w:kinsoku w:val="0"/>
        <w:overflowPunct w:val="0"/>
        <w:rPr>
          <w:rFonts w:ascii="Arial" w:hAnsi="Arial" w:cs="Arial"/>
          <w:b w:val="0"/>
        </w:rPr>
      </w:pPr>
      <w:r w:rsidRPr="00FF29DD">
        <w:rPr>
          <w:rFonts w:ascii="Arial" w:hAnsi="Arial" w:cs="Arial"/>
          <w:b w:val="0"/>
        </w:rPr>
        <w:t xml:space="preserve">In building </w:t>
      </w:r>
      <w:r w:rsidR="0040731F" w:rsidRPr="00A92DBF">
        <w:rPr>
          <w:rFonts w:ascii="Arial" w:hAnsi="Arial" w:cs="Arial"/>
          <w:i/>
          <w:sz w:val="21"/>
          <w:szCs w:val="21"/>
        </w:rPr>
        <w:t>HMH Social Studies: Florida World History: Ancient Civilizations</w:t>
      </w:r>
      <w:r w:rsidR="0040731F" w:rsidRPr="00A92DBF">
        <w:rPr>
          <w:rFonts w:ascii="Arial" w:hAnsi="Arial" w:cs="Arial"/>
          <w:i/>
          <w:iCs/>
          <w:sz w:val="21"/>
          <w:szCs w:val="21"/>
        </w:rPr>
        <w:t xml:space="preserve"> © 2018</w:t>
      </w:r>
      <w:r w:rsidRPr="00FF29DD">
        <w:rPr>
          <w:rFonts w:ascii="Arial" w:hAnsi="Arial" w:cs="Arial"/>
          <w:b w:val="0"/>
        </w:rPr>
        <w:t xml:space="preserve">, HMH strove to create the most flexible and compatible program possible. </w:t>
      </w:r>
      <w:r w:rsidR="008B7CD6" w:rsidRPr="00732552">
        <w:rPr>
          <w:rFonts w:ascii="Arial" w:hAnsi="Arial" w:cs="Arial"/>
          <w:b w:val="0"/>
        </w:rPr>
        <w:t xml:space="preserve">Significantly, the program includes </w:t>
      </w:r>
      <w:r w:rsidR="008B7CD6">
        <w:rPr>
          <w:rFonts w:ascii="Arial" w:hAnsi="Arial" w:cs="Arial"/>
          <w:b w:val="0"/>
          <w:i/>
        </w:rPr>
        <w:t>Common</w:t>
      </w:r>
      <w:r w:rsidR="008B7CD6" w:rsidRPr="00732552">
        <w:rPr>
          <w:rFonts w:ascii="Arial" w:hAnsi="Arial" w:cs="Arial"/>
          <w:b w:val="0"/>
          <w:i/>
        </w:rPr>
        <w:t xml:space="preserve"> Cartridge</w:t>
      </w:r>
      <w:r w:rsidR="008B7CD6">
        <w:rPr>
          <w:rFonts w:ascii="Arial" w:hAnsi="Arial" w:cs="Arial"/>
          <w:b w:val="0"/>
          <w:i/>
        </w:rPr>
        <w:t xml:space="preserve"> Package</w:t>
      </w:r>
      <w:r w:rsidR="008B7CD6" w:rsidRPr="00732552">
        <w:rPr>
          <w:rFonts w:ascii="Arial" w:hAnsi="Arial" w:cs="Arial"/>
          <w:b w:val="0"/>
          <w:i/>
        </w:rPr>
        <w:t>s</w:t>
      </w:r>
      <w:r w:rsidR="008B7CD6" w:rsidRPr="00732552">
        <w:rPr>
          <w:rFonts w:ascii="Arial" w:hAnsi="Arial" w:cs="Arial"/>
          <w:b w:val="0"/>
        </w:rPr>
        <w:t xml:space="preserve"> which were designed to operate within existing learning management systems. HMH’s </w:t>
      </w:r>
      <w:r w:rsidR="008B7CD6">
        <w:rPr>
          <w:rFonts w:ascii="Arial" w:hAnsi="Arial" w:cs="Arial"/>
          <w:b w:val="0"/>
          <w:i/>
        </w:rPr>
        <w:t>Common</w:t>
      </w:r>
      <w:r w:rsidR="008B7CD6" w:rsidRPr="00732552">
        <w:rPr>
          <w:rFonts w:ascii="Arial" w:hAnsi="Arial" w:cs="Arial"/>
          <w:b w:val="0"/>
          <w:i/>
        </w:rPr>
        <w:t xml:space="preserve"> Cartridge</w:t>
      </w:r>
      <w:r w:rsidR="008B7CD6">
        <w:rPr>
          <w:rFonts w:ascii="Arial" w:hAnsi="Arial" w:cs="Arial"/>
          <w:b w:val="0"/>
          <w:i/>
        </w:rPr>
        <w:t xml:space="preserve"> Package</w:t>
      </w:r>
      <w:r w:rsidR="008B7CD6" w:rsidRPr="00732552">
        <w:rPr>
          <w:rFonts w:ascii="Arial" w:hAnsi="Arial" w:cs="Arial"/>
          <w:b w:val="0"/>
          <w:i/>
        </w:rPr>
        <w:t>s</w:t>
      </w:r>
      <w:r w:rsidR="008B7CD6" w:rsidRPr="00732552">
        <w:rPr>
          <w:rFonts w:ascii="Arial" w:hAnsi="Arial" w:cs="Arial"/>
          <w:b w:val="0"/>
        </w:rPr>
        <w:t xml:space="preserve"> adhere to the following standards for interoperability:</w:t>
      </w:r>
    </w:p>
    <w:p w:rsidR="00FF29DD" w:rsidRPr="00FF29DD" w:rsidRDefault="00FF29DD" w:rsidP="00FF29DD">
      <w:pPr>
        <w:pStyle w:val="BodyText"/>
        <w:numPr>
          <w:ilvl w:val="0"/>
          <w:numId w:val="21"/>
        </w:numPr>
        <w:kinsoku w:val="0"/>
        <w:overflowPunct w:val="0"/>
        <w:rPr>
          <w:rFonts w:ascii="Arial" w:hAnsi="Arial" w:cs="Arial"/>
          <w:b w:val="0"/>
        </w:rPr>
      </w:pPr>
      <w:r w:rsidRPr="00FF29DD">
        <w:rPr>
          <w:rFonts w:ascii="Arial" w:hAnsi="Arial" w:cs="Arial"/>
          <w:b w:val="0"/>
        </w:rPr>
        <w:t>IMS Common Cartridge for delivering links and metadata of core learning materials to learning platforms</w:t>
      </w:r>
    </w:p>
    <w:p w:rsidR="00FF29DD" w:rsidRPr="00FF29DD" w:rsidRDefault="00FF29DD" w:rsidP="00FF29DD">
      <w:pPr>
        <w:pStyle w:val="BodyText"/>
        <w:numPr>
          <w:ilvl w:val="0"/>
          <w:numId w:val="21"/>
        </w:numPr>
        <w:kinsoku w:val="0"/>
        <w:overflowPunct w:val="0"/>
        <w:rPr>
          <w:rFonts w:ascii="Arial" w:hAnsi="Arial" w:cs="Arial"/>
          <w:b w:val="0"/>
        </w:rPr>
      </w:pPr>
      <w:r w:rsidRPr="00FF29DD">
        <w:rPr>
          <w:rFonts w:ascii="Arial" w:hAnsi="Arial" w:cs="Arial"/>
          <w:b w:val="0"/>
        </w:rPr>
        <w:t>IMS QTI for delivering assessment content to learning platforms</w:t>
      </w:r>
    </w:p>
    <w:p w:rsidR="00FF29DD" w:rsidRPr="00FF29DD" w:rsidRDefault="00FF29DD" w:rsidP="00FF29DD">
      <w:pPr>
        <w:pStyle w:val="BodyText"/>
        <w:numPr>
          <w:ilvl w:val="0"/>
          <w:numId w:val="21"/>
        </w:numPr>
        <w:kinsoku w:val="0"/>
        <w:overflowPunct w:val="0"/>
        <w:rPr>
          <w:rFonts w:ascii="Arial" w:hAnsi="Arial" w:cs="Arial"/>
          <w:b w:val="0"/>
        </w:rPr>
      </w:pPr>
      <w:r w:rsidRPr="00FF29DD">
        <w:rPr>
          <w:rFonts w:ascii="Arial" w:hAnsi="Arial" w:cs="Arial"/>
          <w:b w:val="0"/>
        </w:rPr>
        <w:t>IMS LTI for authenticating access to content links delivered in Common Cartridge packages</w:t>
      </w:r>
    </w:p>
    <w:p w:rsidR="00FF29DD" w:rsidRPr="00FF29DD" w:rsidRDefault="00FF29DD" w:rsidP="00FF29DD">
      <w:pPr>
        <w:pStyle w:val="BodyText"/>
        <w:numPr>
          <w:ilvl w:val="0"/>
          <w:numId w:val="21"/>
        </w:numPr>
        <w:kinsoku w:val="0"/>
        <w:overflowPunct w:val="0"/>
        <w:rPr>
          <w:rFonts w:ascii="Arial" w:hAnsi="Arial" w:cs="Arial"/>
          <w:b w:val="0"/>
        </w:rPr>
      </w:pPr>
      <w:r w:rsidRPr="00FF29DD">
        <w:rPr>
          <w:rFonts w:ascii="Arial" w:hAnsi="Arial" w:cs="Arial"/>
          <w:b w:val="0"/>
        </w:rPr>
        <w:t>ADFS and SAML to support single-sign-on</w:t>
      </w:r>
    </w:p>
    <w:p w:rsidR="00FF29DD" w:rsidRPr="00FF29DD" w:rsidRDefault="00FF29DD" w:rsidP="00FF29DD">
      <w:pPr>
        <w:pStyle w:val="BodyText"/>
        <w:numPr>
          <w:ilvl w:val="0"/>
          <w:numId w:val="21"/>
        </w:numPr>
        <w:kinsoku w:val="0"/>
        <w:overflowPunct w:val="0"/>
        <w:rPr>
          <w:rFonts w:ascii="Arial" w:hAnsi="Arial" w:cs="Arial"/>
          <w:b w:val="0"/>
        </w:rPr>
      </w:pPr>
      <w:r w:rsidRPr="00FF29DD">
        <w:rPr>
          <w:rFonts w:ascii="Arial" w:hAnsi="Arial" w:cs="Arial"/>
          <w:b w:val="0"/>
        </w:rPr>
        <w:t xml:space="preserve">IMS </w:t>
      </w:r>
      <w:proofErr w:type="spellStart"/>
      <w:r w:rsidRPr="00FF29DD">
        <w:rPr>
          <w:rFonts w:ascii="Arial" w:hAnsi="Arial" w:cs="Arial"/>
          <w:b w:val="0"/>
        </w:rPr>
        <w:t>OneRoster</w:t>
      </w:r>
      <w:proofErr w:type="spellEnd"/>
      <w:r w:rsidRPr="00FF29DD">
        <w:rPr>
          <w:rFonts w:ascii="Arial" w:hAnsi="Arial" w:cs="Arial"/>
          <w:b w:val="0"/>
        </w:rPr>
        <w:t xml:space="preserve"> (file-based) for support in rostering data transfer</w:t>
      </w:r>
    </w:p>
    <w:p w:rsidR="00FF29DD" w:rsidRPr="00FF29DD" w:rsidRDefault="00FF29DD" w:rsidP="00FF29DD">
      <w:pPr>
        <w:pStyle w:val="BodyText"/>
        <w:kinsoku w:val="0"/>
        <w:overflowPunct w:val="0"/>
        <w:rPr>
          <w:rFonts w:ascii="Arial" w:hAnsi="Arial" w:cs="Arial"/>
          <w:b w:val="0"/>
        </w:rPr>
      </w:pPr>
    </w:p>
    <w:p w:rsidR="00FF29DD" w:rsidRPr="00FF29DD" w:rsidRDefault="00FF29DD" w:rsidP="00FF29DD">
      <w:pPr>
        <w:pStyle w:val="BodyText"/>
        <w:kinsoku w:val="0"/>
        <w:overflowPunct w:val="0"/>
        <w:rPr>
          <w:rFonts w:ascii="Arial" w:hAnsi="Arial" w:cs="Arial"/>
          <w:b w:val="0"/>
        </w:rPr>
      </w:pPr>
      <w:r w:rsidRPr="00FF29DD">
        <w:rPr>
          <w:rFonts w:ascii="Arial" w:hAnsi="Arial" w:cs="Arial"/>
          <w:b w:val="0"/>
        </w:rPr>
        <w:t xml:space="preserve">Additionally, the Online Editions for </w:t>
      </w:r>
      <w:r w:rsidR="0040731F" w:rsidRPr="00A92DBF">
        <w:rPr>
          <w:rFonts w:ascii="Arial" w:hAnsi="Arial" w:cs="Arial"/>
          <w:i/>
          <w:sz w:val="21"/>
          <w:szCs w:val="21"/>
        </w:rPr>
        <w:t>HMH Social Studies: Florida World History: Ancient Civilizations</w:t>
      </w:r>
      <w:r w:rsidR="0040731F" w:rsidRPr="00A92DBF">
        <w:rPr>
          <w:rFonts w:ascii="Arial" w:hAnsi="Arial" w:cs="Arial"/>
          <w:i/>
          <w:iCs/>
          <w:sz w:val="21"/>
          <w:szCs w:val="21"/>
        </w:rPr>
        <w:t xml:space="preserve"> © 2018</w:t>
      </w:r>
      <w:r w:rsidRPr="00FF29DD">
        <w:rPr>
          <w:rFonts w:ascii="Arial" w:hAnsi="Arial" w:cs="Arial"/>
          <w:b w:val="0"/>
        </w:rPr>
        <w:t xml:space="preserve"> were all built in HTML5 and use a responsive design to ensure that they operate over the widest range of operating systems, browsers, and devices possible.</w:t>
      </w:r>
    </w:p>
    <w:p w:rsidR="0069127A" w:rsidRPr="00905564" w:rsidRDefault="0069127A" w:rsidP="0069127A">
      <w:pPr>
        <w:pStyle w:val="BodyText"/>
        <w:tabs>
          <w:tab w:val="left" w:pos="348"/>
        </w:tabs>
        <w:kinsoku w:val="0"/>
        <w:overflowPunct w:val="0"/>
        <w:spacing w:before="173" w:line="314" w:lineRule="auto"/>
        <w:ind w:right="167"/>
        <w:rPr>
          <w:rFonts w:ascii="Arial" w:hAnsi="Arial" w:cs="Arial"/>
          <w:bCs w:val="0"/>
          <w:sz w:val="10"/>
        </w:rPr>
      </w:pPr>
    </w:p>
    <w:p w:rsidR="0048769C" w:rsidRPr="00905564" w:rsidRDefault="0048769C">
      <w:pPr>
        <w:pStyle w:val="BodyText"/>
        <w:numPr>
          <w:ilvl w:val="0"/>
          <w:numId w:val="1"/>
        </w:numPr>
        <w:tabs>
          <w:tab w:val="left" w:pos="348"/>
        </w:tabs>
        <w:kinsoku w:val="0"/>
        <w:overflowPunct w:val="0"/>
        <w:spacing w:before="173" w:line="314" w:lineRule="auto"/>
        <w:ind w:right="167" w:firstLine="0"/>
        <w:rPr>
          <w:rFonts w:ascii="Arial" w:hAnsi="Arial" w:cs="Arial"/>
          <w:b w:val="0"/>
          <w:bCs w:val="0"/>
        </w:rPr>
      </w:pPr>
      <w:r w:rsidRPr="00905564">
        <w:rPr>
          <w:rFonts w:ascii="Arial" w:hAnsi="Arial" w:cs="Arial"/>
          <w:spacing w:val="-1"/>
        </w:rPr>
        <w:t>HOW</w:t>
      </w:r>
      <w:r w:rsidRPr="00905564">
        <w:rPr>
          <w:rFonts w:ascii="Arial" w:hAnsi="Arial" w:cs="Arial"/>
          <w:spacing w:val="-2"/>
        </w:rPr>
        <w:t xml:space="preserve"> </w:t>
      </w:r>
      <w:r w:rsidRPr="00905564">
        <w:rPr>
          <w:rFonts w:ascii="Arial" w:hAnsi="Arial" w:cs="Arial"/>
        </w:rPr>
        <w:t>MUCH</w:t>
      </w:r>
      <w:r w:rsidRPr="00905564">
        <w:rPr>
          <w:rFonts w:ascii="Arial" w:hAnsi="Arial" w:cs="Arial"/>
          <w:spacing w:val="-2"/>
        </w:rPr>
        <w:t xml:space="preserve"> </w:t>
      </w:r>
      <w:r w:rsidRPr="00905564">
        <w:rPr>
          <w:rFonts w:ascii="Arial" w:hAnsi="Arial" w:cs="Arial"/>
          <w:spacing w:val="-1"/>
        </w:rPr>
        <w:t>INSTRUCTIONAL TIME IS</w:t>
      </w:r>
      <w:r w:rsidRPr="00905564">
        <w:rPr>
          <w:rFonts w:ascii="Arial" w:hAnsi="Arial" w:cs="Arial"/>
          <w:spacing w:val="-3"/>
        </w:rPr>
        <w:t xml:space="preserve"> </w:t>
      </w:r>
      <w:r w:rsidRPr="00905564">
        <w:rPr>
          <w:rFonts w:ascii="Arial" w:hAnsi="Arial" w:cs="Arial"/>
          <w:spacing w:val="-1"/>
        </w:rPr>
        <w:t xml:space="preserve">NEEDED </w:t>
      </w:r>
      <w:r w:rsidRPr="00905564">
        <w:rPr>
          <w:rFonts w:ascii="Arial" w:hAnsi="Arial" w:cs="Arial"/>
        </w:rPr>
        <w:t>FOR</w:t>
      </w:r>
      <w:r w:rsidRPr="00905564">
        <w:rPr>
          <w:rFonts w:ascii="Arial" w:hAnsi="Arial" w:cs="Arial"/>
          <w:spacing w:val="-1"/>
        </w:rPr>
        <w:t xml:space="preserve"> THE</w:t>
      </w:r>
      <w:r w:rsidRPr="00905564">
        <w:rPr>
          <w:rFonts w:ascii="Arial" w:hAnsi="Arial" w:cs="Arial"/>
          <w:spacing w:val="-3"/>
        </w:rPr>
        <w:t xml:space="preserve"> </w:t>
      </w:r>
      <w:r w:rsidRPr="00905564">
        <w:rPr>
          <w:rFonts w:ascii="Arial" w:hAnsi="Arial" w:cs="Arial"/>
          <w:spacing w:val="-1"/>
        </w:rPr>
        <w:t>SUCCESSFUL</w:t>
      </w:r>
      <w:r w:rsidRPr="00905564">
        <w:rPr>
          <w:rFonts w:ascii="Arial" w:hAnsi="Arial" w:cs="Arial"/>
          <w:spacing w:val="23"/>
        </w:rPr>
        <w:t xml:space="preserve"> </w:t>
      </w:r>
      <w:r w:rsidRPr="00905564">
        <w:rPr>
          <w:rFonts w:ascii="Arial" w:hAnsi="Arial" w:cs="Arial"/>
          <w:spacing w:val="-1"/>
        </w:rPr>
        <w:t>IMPLEMENTATION</w:t>
      </w:r>
      <w:r w:rsidRPr="00905564">
        <w:rPr>
          <w:rFonts w:ascii="Arial" w:hAnsi="Arial" w:cs="Arial"/>
          <w:spacing w:val="-3"/>
        </w:rPr>
        <w:t xml:space="preserve"> </w:t>
      </w:r>
      <w:r w:rsidRPr="00905564">
        <w:rPr>
          <w:rFonts w:ascii="Arial" w:hAnsi="Arial" w:cs="Arial"/>
        </w:rPr>
        <w:t>OF</w:t>
      </w:r>
      <w:r w:rsidRPr="00905564">
        <w:rPr>
          <w:rFonts w:ascii="Arial" w:hAnsi="Arial" w:cs="Arial"/>
          <w:spacing w:val="-3"/>
        </w:rPr>
        <w:t xml:space="preserve"> </w:t>
      </w:r>
      <w:r w:rsidRPr="00905564">
        <w:rPr>
          <w:rFonts w:ascii="Arial" w:hAnsi="Arial" w:cs="Arial"/>
          <w:spacing w:val="-1"/>
        </w:rPr>
        <w:t>THIS</w:t>
      </w:r>
      <w:r w:rsidRPr="00905564">
        <w:rPr>
          <w:rFonts w:ascii="Arial" w:hAnsi="Arial" w:cs="Arial"/>
        </w:rPr>
        <w:t xml:space="preserve"> </w:t>
      </w:r>
      <w:r w:rsidRPr="00905564">
        <w:rPr>
          <w:rFonts w:ascii="Arial" w:hAnsi="Arial" w:cs="Arial"/>
          <w:spacing w:val="-1"/>
        </w:rPr>
        <w:t>PROGRAM?</w:t>
      </w:r>
      <w:r w:rsidRPr="00905564">
        <w:rPr>
          <w:rFonts w:ascii="Arial" w:hAnsi="Arial" w:cs="Arial"/>
          <w:b w:val="0"/>
          <w:spacing w:val="-2"/>
        </w:rPr>
        <w:t xml:space="preserve"> </w:t>
      </w:r>
      <w:r w:rsidRPr="00905564">
        <w:rPr>
          <w:rFonts w:ascii="Arial" w:hAnsi="Arial" w:cs="Arial"/>
          <w:b w:val="0"/>
          <w:spacing w:val="-1"/>
        </w:rPr>
        <w:t>Identify</w:t>
      </w:r>
      <w:r w:rsidRPr="00905564">
        <w:rPr>
          <w:rFonts w:ascii="Arial" w:hAnsi="Arial" w:cs="Arial"/>
          <w:b w:val="0"/>
        </w:rPr>
        <w:t xml:space="preserve"> </w:t>
      </w:r>
      <w:r w:rsidRPr="00905564">
        <w:rPr>
          <w:rFonts w:ascii="Arial" w:hAnsi="Arial" w:cs="Arial"/>
          <w:b w:val="0"/>
          <w:spacing w:val="-1"/>
        </w:rPr>
        <w:t>and explain</w:t>
      </w:r>
      <w:r w:rsidRPr="00905564">
        <w:rPr>
          <w:rFonts w:ascii="Arial" w:hAnsi="Arial" w:cs="Arial"/>
          <w:b w:val="0"/>
        </w:rPr>
        <w:t xml:space="preserve"> </w:t>
      </w:r>
      <w:r w:rsidRPr="00905564">
        <w:rPr>
          <w:rFonts w:ascii="Arial" w:hAnsi="Arial" w:cs="Arial"/>
          <w:b w:val="0"/>
          <w:spacing w:val="-2"/>
        </w:rPr>
        <w:t>the</w:t>
      </w:r>
      <w:r w:rsidRPr="00905564">
        <w:rPr>
          <w:rFonts w:ascii="Arial" w:hAnsi="Arial" w:cs="Arial"/>
          <w:b w:val="0"/>
          <w:spacing w:val="-1"/>
        </w:rPr>
        <w:t xml:space="preserve"> suggested instructional</w:t>
      </w:r>
      <w:r w:rsidRPr="00905564">
        <w:rPr>
          <w:rFonts w:ascii="Arial" w:hAnsi="Arial" w:cs="Arial"/>
          <w:b w:val="0"/>
          <w:spacing w:val="33"/>
        </w:rPr>
        <w:t xml:space="preserve"> </w:t>
      </w:r>
      <w:r w:rsidRPr="00905564">
        <w:rPr>
          <w:rFonts w:ascii="Arial" w:hAnsi="Arial" w:cs="Arial"/>
          <w:b w:val="0"/>
          <w:spacing w:val="-1"/>
        </w:rPr>
        <w:t>time for</w:t>
      </w:r>
      <w:r w:rsidRPr="00905564">
        <w:rPr>
          <w:rFonts w:ascii="Arial" w:hAnsi="Arial" w:cs="Arial"/>
          <w:b w:val="0"/>
        </w:rPr>
        <w:t xml:space="preserve"> </w:t>
      </w:r>
      <w:r w:rsidRPr="00905564">
        <w:rPr>
          <w:rFonts w:ascii="Arial" w:hAnsi="Arial" w:cs="Arial"/>
          <w:b w:val="0"/>
          <w:spacing w:val="-1"/>
        </w:rPr>
        <w:t>this</w:t>
      </w:r>
      <w:r w:rsidRPr="00905564">
        <w:rPr>
          <w:rFonts w:ascii="Arial" w:hAnsi="Arial" w:cs="Arial"/>
          <w:b w:val="0"/>
          <w:spacing w:val="-2"/>
        </w:rPr>
        <w:t xml:space="preserve"> </w:t>
      </w:r>
      <w:r w:rsidRPr="00905564">
        <w:rPr>
          <w:rFonts w:ascii="Arial" w:hAnsi="Arial" w:cs="Arial"/>
          <w:b w:val="0"/>
          <w:spacing w:val="-1"/>
        </w:rPr>
        <w:t>submission. If</w:t>
      </w:r>
      <w:r w:rsidRPr="00905564">
        <w:rPr>
          <w:rFonts w:ascii="Arial" w:hAnsi="Arial" w:cs="Arial"/>
          <w:b w:val="0"/>
          <w:spacing w:val="-2"/>
        </w:rPr>
        <w:t xml:space="preserve"> </w:t>
      </w:r>
      <w:r w:rsidRPr="00905564">
        <w:rPr>
          <w:rFonts w:ascii="Arial" w:hAnsi="Arial" w:cs="Arial"/>
          <w:b w:val="0"/>
        </w:rPr>
        <w:t xml:space="preserve">a </w:t>
      </w:r>
      <w:r w:rsidRPr="00905564">
        <w:rPr>
          <w:rFonts w:ascii="Arial" w:hAnsi="Arial" w:cs="Arial"/>
          <w:b w:val="0"/>
          <w:spacing w:val="-1"/>
        </w:rPr>
        <w:t xml:space="preserve">series, state the </w:t>
      </w:r>
      <w:r w:rsidRPr="00905564">
        <w:rPr>
          <w:rFonts w:ascii="Arial" w:hAnsi="Arial" w:cs="Arial"/>
          <w:b w:val="0"/>
          <w:spacing w:val="-2"/>
        </w:rPr>
        <w:t>suggested</w:t>
      </w:r>
      <w:r w:rsidRPr="00905564">
        <w:rPr>
          <w:rFonts w:ascii="Arial" w:hAnsi="Arial" w:cs="Arial"/>
          <w:b w:val="0"/>
          <w:spacing w:val="-1"/>
        </w:rPr>
        <w:t xml:space="preserve"> time </w:t>
      </w:r>
      <w:r w:rsidRPr="00905564">
        <w:rPr>
          <w:rFonts w:ascii="Arial" w:hAnsi="Arial" w:cs="Arial"/>
          <w:b w:val="0"/>
          <w:spacing w:val="-2"/>
        </w:rPr>
        <w:t>for</w:t>
      </w:r>
      <w:r w:rsidRPr="00905564">
        <w:rPr>
          <w:rFonts w:ascii="Arial" w:hAnsi="Arial" w:cs="Arial"/>
          <w:b w:val="0"/>
        </w:rPr>
        <w:t xml:space="preserve"> each</w:t>
      </w:r>
      <w:r w:rsidRPr="00905564">
        <w:rPr>
          <w:rFonts w:ascii="Arial" w:hAnsi="Arial" w:cs="Arial"/>
          <w:b w:val="0"/>
          <w:spacing w:val="-4"/>
        </w:rPr>
        <w:t xml:space="preserve"> </w:t>
      </w:r>
      <w:r w:rsidRPr="00905564">
        <w:rPr>
          <w:rFonts w:ascii="Arial" w:hAnsi="Arial" w:cs="Arial"/>
          <w:b w:val="0"/>
          <w:spacing w:val="-1"/>
        </w:rPr>
        <w:t>level. The goal is</w:t>
      </w:r>
      <w:r w:rsidRPr="00905564">
        <w:rPr>
          <w:rFonts w:ascii="Arial" w:hAnsi="Arial" w:cs="Arial"/>
          <w:b w:val="0"/>
          <w:spacing w:val="-2"/>
        </w:rPr>
        <w:t xml:space="preserve"> </w:t>
      </w:r>
      <w:r w:rsidRPr="00905564">
        <w:rPr>
          <w:rFonts w:ascii="Arial" w:hAnsi="Arial" w:cs="Arial"/>
          <w:b w:val="0"/>
        </w:rPr>
        <w:t>to</w:t>
      </w:r>
      <w:r w:rsidRPr="00905564">
        <w:rPr>
          <w:rFonts w:ascii="Arial" w:hAnsi="Arial" w:cs="Arial"/>
          <w:b w:val="0"/>
          <w:spacing w:val="69"/>
        </w:rPr>
        <w:t xml:space="preserve"> </w:t>
      </w:r>
      <w:r w:rsidRPr="00905564">
        <w:rPr>
          <w:rFonts w:ascii="Arial" w:hAnsi="Arial" w:cs="Arial"/>
          <w:b w:val="0"/>
          <w:spacing w:val="-1"/>
        </w:rPr>
        <w:t>determine whether</w:t>
      </w:r>
      <w:r w:rsidRPr="00905564">
        <w:rPr>
          <w:rFonts w:ascii="Arial" w:hAnsi="Arial" w:cs="Arial"/>
          <w:b w:val="0"/>
        </w:rPr>
        <w:t xml:space="preserve"> </w:t>
      </w:r>
      <w:r w:rsidRPr="00905564">
        <w:rPr>
          <w:rFonts w:ascii="Arial" w:hAnsi="Arial" w:cs="Arial"/>
          <w:b w:val="0"/>
          <w:spacing w:val="-1"/>
        </w:rPr>
        <w:t>the</w:t>
      </w:r>
      <w:r w:rsidRPr="00905564">
        <w:rPr>
          <w:rFonts w:ascii="Arial" w:hAnsi="Arial" w:cs="Arial"/>
          <w:b w:val="0"/>
          <w:spacing w:val="-3"/>
        </w:rPr>
        <w:t xml:space="preserve"> </w:t>
      </w:r>
      <w:r w:rsidRPr="00905564">
        <w:rPr>
          <w:rFonts w:ascii="Arial" w:hAnsi="Arial" w:cs="Arial"/>
          <w:b w:val="0"/>
          <w:spacing w:val="-1"/>
        </w:rPr>
        <w:t>amount of</w:t>
      </w:r>
      <w:r w:rsidRPr="00905564">
        <w:rPr>
          <w:rFonts w:ascii="Arial" w:hAnsi="Arial" w:cs="Arial"/>
          <w:b w:val="0"/>
          <w:spacing w:val="-2"/>
        </w:rPr>
        <w:t xml:space="preserve"> </w:t>
      </w:r>
      <w:r w:rsidRPr="00905564">
        <w:rPr>
          <w:rFonts w:ascii="Arial" w:hAnsi="Arial" w:cs="Arial"/>
          <w:b w:val="0"/>
          <w:spacing w:val="-1"/>
        </w:rPr>
        <w:t>content is</w:t>
      </w:r>
      <w:r w:rsidRPr="00905564">
        <w:rPr>
          <w:rFonts w:ascii="Arial" w:hAnsi="Arial" w:cs="Arial"/>
          <w:b w:val="0"/>
          <w:spacing w:val="-2"/>
        </w:rPr>
        <w:t xml:space="preserve"> </w:t>
      </w:r>
      <w:r w:rsidRPr="00905564">
        <w:rPr>
          <w:rFonts w:ascii="Arial" w:hAnsi="Arial" w:cs="Arial"/>
          <w:b w:val="0"/>
          <w:spacing w:val="-1"/>
        </w:rPr>
        <w:t xml:space="preserve">suitable </w:t>
      </w:r>
      <w:r w:rsidRPr="00905564">
        <w:rPr>
          <w:rFonts w:ascii="Arial" w:hAnsi="Arial" w:cs="Arial"/>
          <w:b w:val="0"/>
        </w:rPr>
        <w:t>to</w:t>
      </w:r>
      <w:r w:rsidRPr="00905564">
        <w:rPr>
          <w:rFonts w:ascii="Arial" w:hAnsi="Arial" w:cs="Arial"/>
          <w:b w:val="0"/>
          <w:spacing w:val="-2"/>
        </w:rPr>
        <w:t xml:space="preserve"> the</w:t>
      </w:r>
      <w:r w:rsidRPr="00905564">
        <w:rPr>
          <w:rFonts w:ascii="Arial" w:hAnsi="Arial" w:cs="Arial"/>
          <w:b w:val="0"/>
          <w:spacing w:val="-1"/>
        </w:rPr>
        <w:t xml:space="preserve"> length</w:t>
      </w:r>
      <w:r w:rsidRPr="00905564">
        <w:rPr>
          <w:rFonts w:ascii="Arial" w:hAnsi="Arial" w:cs="Arial"/>
          <w:b w:val="0"/>
          <w:spacing w:val="-2"/>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 course for</w:t>
      </w:r>
      <w:r w:rsidRPr="00905564">
        <w:rPr>
          <w:rFonts w:ascii="Arial" w:hAnsi="Arial" w:cs="Arial"/>
          <w:b w:val="0"/>
        </w:rPr>
        <w:t xml:space="preserve"> </w:t>
      </w:r>
      <w:r w:rsidRPr="00905564">
        <w:rPr>
          <w:rFonts w:ascii="Arial" w:hAnsi="Arial" w:cs="Arial"/>
          <w:b w:val="0"/>
          <w:spacing w:val="-1"/>
        </w:rPr>
        <w:t>which</w:t>
      </w:r>
      <w:r w:rsidRPr="00905564">
        <w:rPr>
          <w:rFonts w:ascii="Arial" w:hAnsi="Arial" w:cs="Arial"/>
          <w:b w:val="0"/>
          <w:spacing w:val="57"/>
        </w:rPr>
        <w:t xml:space="preserve"> </w:t>
      </w:r>
      <w:r w:rsidRPr="00905564">
        <w:rPr>
          <w:rFonts w:ascii="Arial" w:hAnsi="Arial" w:cs="Arial"/>
          <w:b w:val="0"/>
          <w:spacing w:val="-1"/>
        </w:rPr>
        <w:t>it is</w:t>
      </w:r>
      <w:r w:rsidRPr="00905564">
        <w:rPr>
          <w:rFonts w:ascii="Arial" w:hAnsi="Arial" w:cs="Arial"/>
          <w:b w:val="0"/>
          <w:spacing w:val="-2"/>
        </w:rPr>
        <w:t xml:space="preserve"> </w:t>
      </w:r>
      <w:r w:rsidR="00694B09" w:rsidRPr="00905564">
        <w:rPr>
          <w:rFonts w:ascii="Arial" w:hAnsi="Arial" w:cs="Arial"/>
          <w:b w:val="0"/>
          <w:spacing w:val="-1"/>
        </w:rPr>
        <w:t xml:space="preserve">submitted. </w:t>
      </w:r>
    </w:p>
    <w:p w:rsidR="0048769C" w:rsidRPr="00905564" w:rsidRDefault="0048769C">
      <w:pPr>
        <w:pStyle w:val="BodyText"/>
        <w:kinsoku w:val="0"/>
        <w:overflowPunct w:val="0"/>
        <w:ind w:left="0"/>
        <w:rPr>
          <w:rFonts w:ascii="Arial" w:hAnsi="Arial" w:cs="Arial"/>
          <w:b w:val="0"/>
          <w:color w:val="0070C0"/>
          <w:sz w:val="14"/>
        </w:rPr>
      </w:pPr>
    </w:p>
    <w:p w:rsidR="00050D79" w:rsidRPr="00A92DBF" w:rsidRDefault="00050D79" w:rsidP="00050D79">
      <w:pPr>
        <w:rPr>
          <w:rFonts w:ascii="Arial" w:hAnsi="Arial" w:cs="Arial"/>
          <w:b/>
          <w:bCs/>
          <w:sz w:val="21"/>
          <w:szCs w:val="21"/>
        </w:rPr>
      </w:pPr>
      <w:r w:rsidRPr="00A92DBF">
        <w:rPr>
          <w:rFonts w:ascii="Arial" w:hAnsi="Arial" w:cs="Arial"/>
          <w:b/>
          <w:bCs/>
          <w:sz w:val="21"/>
          <w:szCs w:val="21"/>
        </w:rPr>
        <w:t xml:space="preserve">Response: </w:t>
      </w:r>
    </w:p>
    <w:p w:rsidR="00050D79" w:rsidRPr="00A92DBF" w:rsidRDefault="00050D79" w:rsidP="00050D79">
      <w:pPr>
        <w:rPr>
          <w:rFonts w:ascii="Arial" w:hAnsi="Arial" w:cs="Arial"/>
          <w:sz w:val="21"/>
          <w:szCs w:val="21"/>
        </w:rPr>
      </w:pPr>
      <w:r w:rsidRPr="00A92DBF">
        <w:rPr>
          <w:rFonts w:ascii="Arial" w:hAnsi="Arial" w:cs="Arial"/>
          <w:sz w:val="21"/>
          <w:szCs w:val="21"/>
        </w:rPr>
        <w:t>This program is intended for use throughout one school year, in either a traditional daily schedule or a block schedule.</w:t>
      </w:r>
    </w:p>
    <w:p w:rsidR="0048769C" w:rsidRPr="00905564" w:rsidRDefault="0048769C">
      <w:pPr>
        <w:pStyle w:val="BodyText"/>
        <w:kinsoku w:val="0"/>
        <w:overflowPunct w:val="0"/>
        <w:spacing w:before="13"/>
        <w:ind w:left="0"/>
        <w:rPr>
          <w:rFonts w:ascii="Arial" w:hAnsi="Arial" w:cs="Arial"/>
          <w:b w:val="0"/>
          <w:sz w:val="27"/>
          <w:szCs w:val="27"/>
        </w:rPr>
      </w:pPr>
    </w:p>
    <w:p w:rsidR="0048769C" w:rsidRPr="00905564" w:rsidRDefault="0048769C">
      <w:pPr>
        <w:pStyle w:val="BodyText"/>
        <w:numPr>
          <w:ilvl w:val="0"/>
          <w:numId w:val="1"/>
        </w:numPr>
        <w:tabs>
          <w:tab w:val="left" w:pos="348"/>
        </w:tabs>
        <w:kinsoku w:val="0"/>
        <w:overflowPunct w:val="0"/>
        <w:spacing w:line="314" w:lineRule="auto"/>
        <w:ind w:right="167" w:firstLine="0"/>
        <w:rPr>
          <w:rFonts w:ascii="Arial" w:hAnsi="Arial" w:cs="Arial"/>
          <w:b w:val="0"/>
          <w:bCs w:val="0"/>
        </w:rPr>
      </w:pPr>
      <w:r w:rsidRPr="00905564">
        <w:rPr>
          <w:rFonts w:ascii="Arial" w:hAnsi="Arial" w:cs="Arial"/>
          <w:caps/>
          <w:spacing w:val="-1"/>
        </w:rPr>
        <w:t>WHAT Professional</w:t>
      </w:r>
      <w:r w:rsidRPr="00905564">
        <w:rPr>
          <w:rFonts w:ascii="Arial" w:hAnsi="Arial" w:cs="Arial"/>
          <w:caps/>
          <w:spacing w:val="-4"/>
        </w:rPr>
        <w:t xml:space="preserve"> </w:t>
      </w:r>
      <w:r w:rsidRPr="00905564">
        <w:rPr>
          <w:rFonts w:ascii="Arial" w:hAnsi="Arial" w:cs="Arial"/>
          <w:caps/>
          <w:spacing w:val="-1"/>
        </w:rPr>
        <w:t>Development is</w:t>
      </w:r>
      <w:r w:rsidRPr="00905564">
        <w:rPr>
          <w:rFonts w:ascii="Arial" w:hAnsi="Arial" w:cs="Arial"/>
          <w:caps/>
          <w:spacing w:val="-2"/>
        </w:rPr>
        <w:t xml:space="preserve"> </w:t>
      </w:r>
      <w:r w:rsidRPr="00905564">
        <w:rPr>
          <w:rFonts w:ascii="Arial" w:hAnsi="Arial" w:cs="Arial"/>
          <w:spacing w:val="-1"/>
        </w:rPr>
        <w:t>AVAILABLE?</w:t>
      </w:r>
      <w:r w:rsidRPr="00905564">
        <w:rPr>
          <w:rFonts w:ascii="Arial" w:hAnsi="Arial" w:cs="Arial"/>
          <w:b w:val="0"/>
          <w:spacing w:val="57"/>
        </w:rPr>
        <w:t xml:space="preserve"> </w:t>
      </w:r>
      <w:r w:rsidRPr="00905564">
        <w:rPr>
          <w:rFonts w:ascii="Arial" w:hAnsi="Arial" w:cs="Arial"/>
          <w:b w:val="0"/>
          <w:spacing w:val="-1"/>
        </w:rPr>
        <w:t>Describe the ongoing learning</w:t>
      </w:r>
      <w:r w:rsidRPr="00905564">
        <w:rPr>
          <w:rFonts w:ascii="Arial" w:hAnsi="Arial" w:cs="Arial"/>
          <w:b w:val="0"/>
          <w:spacing w:val="37"/>
        </w:rPr>
        <w:t xml:space="preserve"> </w:t>
      </w:r>
      <w:r w:rsidRPr="00905564">
        <w:rPr>
          <w:rFonts w:ascii="Arial" w:hAnsi="Arial" w:cs="Arial"/>
          <w:b w:val="0"/>
          <w:spacing w:val="-1"/>
        </w:rPr>
        <w:t>opportunities</w:t>
      </w:r>
      <w:r w:rsidRPr="00905564">
        <w:rPr>
          <w:rFonts w:ascii="Arial" w:hAnsi="Arial" w:cs="Arial"/>
          <w:b w:val="0"/>
          <w:spacing w:val="-2"/>
        </w:rPr>
        <w:t xml:space="preserve"> </w:t>
      </w:r>
      <w:r w:rsidRPr="00905564">
        <w:rPr>
          <w:rFonts w:ascii="Arial" w:hAnsi="Arial" w:cs="Arial"/>
          <w:b w:val="0"/>
          <w:spacing w:val="-1"/>
        </w:rPr>
        <w:t>available</w:t>
      </w:r>
      <w:r w:rsidRPr="00905564">
        <w:rPr>
          <w:rFonts w:ascii="Arial" w:hAnsi="Arial" w:cs="Arial"/>
          <w:b w:val="0"/>
          <w:spacing w:val="-3"/>
        </w:rPr>
        <w:t xml:space="preserve"> </w:t>
      </w:r>
      <w:r w:rsidRPr="00905564">
        <w:rPr>
          <w:rFonts w:ascii="Arial" w:hAnsi="Arial" w:cs="Arial"/>
          <w:b w:val="0"/>
        </w:rPr>
        <w:t>to</w:t>
      </w:r>
      <w:r w:rsidRPr="00905564">
        <w:rPr>
          <w:rFonts w:ascii="Arial" w:hAnsi="Arial" w:cs="Arial"/>
          <w:b w:val="0"/>
          <w:spacing w:val="-2"/>
        </w:rPr>
        <w:t xml:space="preserve"> </w:t>
      </w:r>
      <w:r w:rsidRPr="00905564">
        <w:rPr>
          <w:rFonts w:ascii="Arial" w:hAnsi="Arial" w:cs="Arial"/>
          <w:b w:val="0"/>
          <w:spacing w:val="-1"/>
        </w:rPr>
        <w:t>teachers</w:t>
      </w:r>
      <w:r w:rsidRPr="00905564">
        <w:rPr>
          <w:rFonts w:ascii="Arial" w:hAnsi="Arial" w:cs="Arial"/>
          <w:b w:val="0"/>
          <w:spacing w:val="-2"/>
        </w:rPr>
        <w:t xml:space="preserve"> </w:t>
      </w:r>
      <w:r w:rsidRPr="00905564">
        <w:rPr>
          <w:rFonts w:ascii="Arial" w:hAnsi="Arial" w:cs="Arial"/>
          <w:b w:val="0"/>
          <w:spacing w:val="-1"/>
        </w:rPr>
        <w:t>and other</w:t>
      </w:r>
      <w:r w:rsidRPr="00905564">
        <w:rPr>
          <w:rFonts w:ascii="Arial" w:hAnsi="Arial" w:cs="Arial"/>
          <w:b w:val="0"/>
        </w:rPr>
        <w:t xml:space="preserve"> </w:t>
      </w:r>
      <w:r w:rsidRPr="00905564">
        <w:rPr>
          <w:rFonts w:ascii="Arial" w:hAnsi="Arial" w:cs="Arial"/>
          <w:b w:val="0"/>
          <w:spacing w:val="-1"/>
        </w:rPr>
        <w:t>education</w:t>
      </w:r>
      <w:r w:rsidRPr="00905564">
        <w:rPr>
          <w:rFonts w:ascii="Arial" w:hAnsi="Arial" w:cs="Arial"/>
          <w:b w:val="0"/>
        </w:rPr>
        <w:t xml:space="preserve"> </w:t>
      </w:r>
      <w:r w:rsidRPr="00905564">
        <w:rPr>
          <w:rFonts w:ascii="Arial" w:hAnsi="Arial" w:cs="Arial"/>
          <w:b w:val="0"/>
          <w:spacing w:val="-1"/>
        </w:rPr>
        <w:t xml:space="preserve">personnel </w:t>
      </w:r>
      <w:r w:rsidRPr="00905564">
        <w:rPr>
          <w:rFonts w:ascii="Arial" w:hAnsi="Arial" w:cs="Arial"/>
          <w:b w:val="0"/>
          <w:spacing w:val="-2"/>
        </w:rPr>
        <w:t>that</w:t>
      </w:r>
      <w:r w:rsidRPr="00905564">
        <w:rPr>
          <w:rFonts w:ascii="Arial" w:hAnsi="Arial" w:cs="Arial"/>
          <w:b w:val="0"/>
          <w:spacing w:val="-1"/>
        </w:rPr>
        <w:t xml:space="preserve"> will be delivered</w:t>
      </w:r>
      <w:r w:rsidRPr="00905564">
        <w:rPr>
          <w:rFonts w:ascii="Arial" w:hAnsi="Arial" w:cs="Arial"/>
          <w:b w:val="0"/>
          <w:spacing w:val="45"/>
        </w:rPr>
        <w:t xml:space="preserve"> </w:t>
      </w:r>
      <w:r w:rsidRPr="00905564">
        <w:rPr>
          <w:rFonts w:ascii="Arial" w:hAnsi="Arial" w:cs="Arial"/>
          <w:b w:val="0"/>
          <w:spacing w:val="-1"/>
        </w:rPr>
        <w:t>through</w:t>
      </w:r>
      <w:r w:rsidRPr="00905564">
        <w:rPr>
          <w:rFonts w:ascii="Arial" w:hAnsi="Arial" w:cs="Arial"/>
          <w:b w:val="0"/>
          <w:spacing w:val="-2"/>
        </w:rPr>
        <w:t xml:space="preserve"> </w:t>
      </w:r>
      <w:r w:rsidRPr="00905564">
        <w:rPr>
          <w:rFonts w:ascii="Arial" w:hAnsi="Arial" w:cs="Arial"/>
          <w:b w:val="0"/>
          <w:spacing w:val="-1"/>
        </w:rPr>
        <w:t>their</w:t>
      </w:r>
      <w:r w:rsidRPr="00905564">
        <w:rPr>
          <w:rFonts w:ascii="Arial" w:hAnsi="Arial" w:cs="Arial"/>
          <w:b w:val="0"/>
        </w:rPr>
        <w:t xml:space="preserve"> </w:t>
      </w:r>
      <w:r w:rsidRPr="00905564">
        <w:rPr>
          <w:rFonts w:ascii="Arial" w:hAnsi="Arial" w:cs="Arial"/>
          <w:b w:val="0"/>
          <w:spacing w:val="-1"/>
        </w:rPr>
        <w:t>schools</w:t>
      </w:r>
      <w:r w:rsidRPr="00905564">
        <w:rPr>
          <w:rFonts w:ascii="Arial" w:hAnsi="Arial" w:cs="Arial"/>
          <w:b w:val="0"/>
          <w:spacing w:val="-2"/>
        </w:rPr>
        <w:t xml:space="preserve"> </w:t>
      </w:r>
      <w:r w:rsidRPr="00905564">
        <w:rPr>
          <w:rFonts w:ascii="Arial" w:hAnsi="Arial" w:cs="Arial"/>
          <w:b w:val="0"/>
        </w:rPr>
        <w:t>and</w:t>
      </w:r>
      <w:r w:rsidRPr="00905564">
        <w:rPr>
          <w:rFonts w:ascii="Arial" w:hAnsi="Arial" w:cs="Arial"/>
          <w:b w:val="0"/>
          <w:spacing w:val="-1"/>
        </w:rPr>
        <w:t xml:space="preserve"> districts</w:t>
      </w:r>
      <w:r w:rsidRPr="00905564">
        <w:rPr>
          <w:rFonts w:ascii="Arial" w:hAnsi="Arial" w:cs="Arial"/>
          <w:b w:val="0"/>
          <w:spacing w:val="-5"/>
        </w:rPr>
        <w:t xml:space="preserve"> </w:t>
      </w:r>
      <w:r w:rsidRPr="00905564">
        <w:rPr>
          <w:rFonts w:ascii="Arial" w:hAnsi="Arial" w:cs="Arial"/>
          <w:b w:val="0"/>
        </w:rPr>
        <w:t>as</w:t>
      </w:r>
      <w:r w:rsidRPr="00905564">
        <w:rPr>
          <w:rFonts w:ascii="Arial" w:hAnsi="Arial" w:cs="Arial"/>
          <w:b w:val="0"/>
          <w:spacing w:val="-2"/>
        </w:rPr>
        <w:t xml:space="preserve"> </w:t>
      </w:r>
      <w:r w:rsidRPr="00905564">
        <w:rPr>
          <w:rFonts w:ascii="Arial" w:hAnsi="Arial" w:cs="Arial"/>
          <w:b w:val="0"/>
          <w:spacing w:val="-1"/>
        </w:rPr>
        <w:t xml:space="preserve">well </w:t>
      </w:r>
      <w:r w:rsidRPr="00905564">
        <w:rPr>
          <w:rFonts w:ascii="Arial" w:hAnsi="Arial" w:cs="Arial"/>
          <w:b w:val="0"/>
        </w:rPr>
        <w:t>as</w:t>
      </w:r>
      <w:r w:rsidRPr="00905564">
        <w:rPr>
          <w:rFonts w:ascii="Arial" w:hAnsi="Arial" w:cs="Arial"/>
          <w:b w:val="0"/>
          <w:spacing w:val="-2"/>
        </w:rPr>
        <w:t xml:space="preserve"> </w:t>
      </w:r>
      <w:r w:rsidRPr="00905564">
        <w:rPr>
          <w:rFonts w:ascii="Arial" w:hAnsi="Arial" w:cs="Arial"/>
          <w:b w:val="0"/>
          <w:spacing w:val="-1"/>
        </w:rPr>
        <w:t>the training/in-service available directly</w:t>
      </w:r>
      <w:r w:rsidRPr="00905564">
        <w:rPr>
          <w:rFonts w:ascii="Arial" w:hAnsi="Arial" w:cs="Arial"/>
          <w:b w:val="0"/>
        </w:rPr>
        <w:t xml:space="preserve"> </w:t>
      </w:r>
      <w:r w:rsidRPr="00905564">
        <w:rPr>
          <w:rFonts w:ascii="Arial" w:hAnsi="Arial" w:cs="Arial"/>
          <w:b w:val="0"/>
          <w:spacing w:val="-1"/>
        </w:rPr>
        <w:t>from</w:t>
      </w:r>
      <w:r w:rsidRPr="00905564">
        <w:rPr>
          <w:rFonts w:ascii="Arial" w:hAnsi="Arial" w:cs="Arial"/>
          <w:b w:val="0"/>
          <w:spacing w:val="53"/>
        </w:rPr>
        <w:t xml:space="preserve"> </w:t>
      </w:r>
      <w:r w:rsidRPr="00905564">
        <w:rPr>
          <w:rFonts w:ascii="Arial" w:hAnsi="Arial" w:cs="Arial"/>
          <w:b w:val="0"/>
          <w:spacing w:val="-1"/>
        </w:rPr>
        <w:t>the publisher</w:t>
      </w:r>
      <w:r w:rsidRPr="00905564">
        <w:rPr>
          <w:rFonts w:ascii="Arial" w:hAnsi="Arial" w:cs="Arial"/>
          <w:b w:val="0"/>
        </w:rPr>
        <w:t xml:space="preserve"> </w:t>
      </w:r>
      <w:r w:rsidRPr="00905564">
        <w:rPr>
          <w:rFonts w:ascii="Arial" w:hAnsi="Arial" w:cs="Arial"/>
          <w:b w:val="0"/>
          <w:spacing w:val="-1"/>
        </w:rPr>
        <w:t>for</w:t>
      </w:r>
      <w:r w:rsidRPr="00905564">
        <w:rPr>
          <w:rFonts w:ascii="Arial" w:hAnsi="Arial" w:cs="Arial"/>
          <w:b w:val="0"/>
        </w:rPr>
        <w:t xml:space="preserve"> </w:t>
      </w:r>
      <w:r w:rsidRPr="00905564">
        <w:rPr>
          <w:rFonts w:ascii="Arial" w:hAnsi="Arial" w:cs="Arial"/>
          <w:b w:val="0"/>
          <w:spacing w:val="-2"/>
        </w:rPr>
        <w:t>successful</w:t>
      </w:r>
      <w:r w:rsidRPr="00905564">
        <w:rPr>
          <w:rFonts w:ascii="Arial" w:hAnsi="Arial" w:cs="Arial"/>
          <w:b w:val="0"/>
          <w:spacing w:val="-1"/>
        </w:rPr>
        <w:t xml:space="preserve"> implementation</w:t>
      </w:r>
      <w:r w:rsidRPr="00905564">
        <w:rPr>
          <w:rFonts w:ascii="Arial" w:hAnsi="Arial" w:cs="Arial"/>
          <w:b w:val="0"/>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 program.</w:t>
      </w:r>
      <w:r w:rsidRPr="00905564">
        <w:rPr>
          <w:rFonts w:ascii="Arial" w:hAnsi="Arial" w:cs="Arial"/>
          <w:b w:val="0"/>
          <w:spacing w:val="-3"/>
        </w:rPr>
        <w:t xml:space="preserve"> </w:t>
      </w:r>
      <w:r w:rsidRPr="00905564">
        <w:rPr>
          <w:rFonts w:ascii="Arial" w:hAnsi="Arial" w:cs="Arial"/>
          <w:b w:val="0"/>
          <w:spacing w:val="-1"/>
        </w:rPr>
        <w:t>Also</w:t>
      </w:r>
      <w:r w:rsidRPr="00905564">
        <w:rPr>
          <w:rFonts w:ascii="Arial" w:hAnsi="Arial" w:cs="Arial"/>
          <w:b w:val="0"/>
          <w:spacing w:val="-2"/>
        </w:rPr>
        <w:t xml:space="preserve"> </w:t>
      </w:r>
      <w:r w:rsidRPr="00905564">
        <w:rPr>
          <w:rFonts w:ascii="Arial" w:hAnsi="Arial" w:cs="Arial"/>
          <w:b w:val="0"/>
          <w:spacing w:val="-1"/>
        </w:rPr>
        <w:t>provide details</w:t>
      </w:r>
      <w:r w:rsidRPr="00905564">
        <w:rPr>
          <w:rFonts w:ascii="Arial" w:hAnsi="Arial" w:cs="Arial"/>
          <w:b w:val="0"/>
          <w:spacing w:val="-2"/>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w:t>
      </w:r>
      <w:r w:rsidRPr="00905564">
        <w:rPr>
          <w:rFonts w:ascii="Arial" w:hAnsi="Arial" w:cs="Arial"/>
          <w:b w:val="0"/>
          <w:spacing w:val="65"/>
        </w:rPr>
        <w:t xml:space="preserve"> </w:t>
      </w:r>
      <w:r w:rsidRPr="00905564">
        <w:rPr>
          <w:rFonts w:ascii="Arial" w:hAnsi="Arial" w:cs="Arial"/>
          <w:b w:val="0"/>
          <w:spacing w:val="-1"/>
        </w:rPr>
        <w:t>type of</w:t>
      </w:r>
      <w:r w:rsidRPr="00905564">
        <w:rPr>
          <w:rFonts w:ascii="Arial" w:hAnsi="Arial" w:cs="Arial"/>
          <w:b w:val="0"/>
          <w:spacing w:val="-2"/>
        </w:rPr>
        <w:t xml:space="preserve"> </w:t>
      </w:r>
      <w:r w:rsidRPr="00905564">
        <w:rPr>
          <w:rFonts w:ascii="Arial" w:hAnsi="Arial" w:cs="Arial"/>
          <w:b w:val="0"/>
          <w:spacing w:val="-1"/>
        </w:rPr>
        <w:t>training/in-service available and how</w:t>
      </w:r>
      <w:r w:rsidRPr="00905564">
        <w:rPr>
          <w:rFonts w:ascii="Arial" w:hAnsi="Arial" w:cs="Arial"/>
          <w:b w:val="0"/>
          <w:spacing w:val="-2"/>
        </w:rPr>
        <w:t xml:space="preserve"> </w:t>
      </w:r>
      <w:r w:rsidRPr="00905564">
        <w:rPr>
          <w:rFonts w:ascii="Arial" w:hAnsi="Arial" w:cs="Arial"/>
          <w:b w:val="0"/>
          <w:spacing w:val="-1"/>
        </w:rPr>
        <w:t xml:space="preserve">it </w:t>
      </w:r>
      <w:r w:rsidRPr="00905564">
        <w:rPr>
          <w:rFonts w:ascii="Arial" w:hAnsi="Arial" w:cs="Arial"/>
          <w:b w:val="0"/>
        </w:rPr>
        <w:t xml:space="preserve">may </w:t>
      </w:r>
      <w:r w:rsidRPr="00905564">
        <w:rPr>
          <w:rFonts w:ascii="Arial" w:hAnsi="Arial" w:cs="Arial"/>
          <w:b w:val="0"/>
          <w:spacing w:val="-1"/>
        </w:rPr>
        <w:t>be obtained. (The</w:t>
      </w:r>
      <w:r w:rsidRPr="00905564">
        <w:rPr>
          <w:rFonts w:ascii="Arial" w:hAnsi="Arial" w:cs="Arial"/>
          <w:b w:val="0"/>
          <w:spacing w:val="-3"/>
        </w:rPr>
        <w:t xml:space="preserve"> </w:t>
      </w:r>
      <w:r w:rsidRPr="00905564">
        <w:rPr>
          <w:rFonts w:ascii="Arial" w:hAnsi="Arial" w:cs="Arial"/>
          <w:b w:val="0"/>
          <w:spacing w:val="-1"/>
        </w:rPr>
        <w:t>information</w:t>
      </w:r>
      <w:r w:rsidRPr="00905564">
        <w:rPr>
          <w:rFonts w:ascii="Arial" w:hAnsi="Arial" w:cs="Arial"/>
          <w:b w:val="0"/>
          <w:spacing w:val="36"/>
        </w:rPr>
        <w:t xml:space="preserve"> </w:t>
      </w:r>
      <w:r w:rsidRPr="00905564">
        <w:rPr>
          <w:rFonts w:ascii="Arial" w:hAnsi="Arial" w:cs="Arial"/>
          <w:b w:val="0"/>
          <w:spacing w:val="-1"/>
        </w:rPr>
        <w:t>provided here will be used in</w:t>
      </w:r>
      <w:r w:rsidRPr="00905564">
        <w:rPr>
          <w:rFonts w:ascii="Arial" w:hAnsi="Arial" w:cs="Arial"/>
          <w:b w:val="0"/>
        </w:rPr>
        <w:t xml:space="preserve"> </w:t>
      </w:r>
      <w:r w:rsidRPr="00905564">
        <w:rPr>
          <w:rFonts w:ascii="Arial" w:hAnsi="Arial" w:cs="Arial"/>
          <w:b w:val="0"/>
          <w:spacing w:val="-1"/>
        </w:rPr>
        <w:t>the instructional</w:t>
      </w:r>
      <w:r w:rsidRPr="00905564">
        <w:rPr>
          <w:rFonts w:ascii="Arial" w:hAnsi="Arial" w:cs="Arial"/>
          <w:b w:val="0"/>
          <w:spacing w:val="-4"/>
        </w:rPr>
        <w:t xml:space="preserve"> </w:t>
      </w:r>
      <w:r w:rsidRPr="00905564">
        <w:rPr>
          <w:rFonts w:ascii="Arial" w:hAnsi="Arial" w:cs="Arial"/>
          <w:b w:val="0"/>
          <w:spacing w:val="-1"/>
        </w:rPr>
        <w:t>materials</w:t>
      </w:r>
      <w:r w:rsidRPr="00905564">
        <w:rPr>
          <w:rFonts w:ascii="Arial" w:hAnsi="Arial" w:cs="Arial"/>
          <w:b w:val="0"/>
          <w:spacing w:val="-2"/>
        </w:rPr>
        <w:t xml:space="preserve"> </w:t>
      </w:r>
      <w:r w:rsidRPr="00905564">
        <w:rPr>
          <w:rFonts w:ascii="Arial" w:hAnsi="Arial" w:cs="Arial"/>
          <w:b w:val="0"/>
          <w:spacing w:val="-1"/>
        </w:rPr>
        <w:t>catalog in</w:t>
      </w:r>
      <w:r w:rsidRPr="00905564">
        <w:rPr>
          <w:rFonts w:ascii="Arial" w:hAnsi="Arial" w:cs="Arial"/>
          <w:b w:val="0"/>
        </w:rPr>
        <w:t xml:space="preserve"> </w:t>
      </w:r>
      <w:r w:rsidRPr="00905564">
        <w:rPr>
          <w:rFonts w:ascii="Arial" w:hAnsi="Arial" w:cs="Arial"/>
          <w:b w:val="0"/>
          <w:spacing w:val="-1"/>
        </w:rPr>
        <w:t>the</w:t>
      </w:r>
      <w:r w:rsidRPr="00905564">
        <w:rPr>
          <w:rFonts w:ascii="Arial" w:hAnsi="Arial" w:cs="Arial"/>
          <w:b w:val="0"/>
          <w:spacing w:val="-3"/>
        </w:rPr>
        <w:t xml:space="preserve"> </w:t>
      </w:r>
      <w:r w:rsidRPr="00905564">
        <w:rPr>
          <w:rFonts w:ascii="Arial" w:hAnsi="Arial" w:cs="Arial"/>
          <w:b w:val="0"/>
          <w:spacing w:val="-1"/>
        </w:rPr>
        <w:t>case of</w:t>
      </w:r>
      <w:r w:rsidRPr="00905564">
        <w:rPr>
          <w:rFonts w:ascii="Arial" w:hAnsi="Arial" w:cs="Arial"/>
          <w:b w:val="0"/>
          <w:spacing w:val="-2"/>
        </w:rPr>
        <w:t xml:space="preserve"> </w:t>
      </w:r>
      <w:r w:rsidRPr="00905564">
        <w:rPr>
          <w:rFonts w:ascii="Arial" w:hAnsi="Arial" w:cs="Arial"/>
          <w:b w:val="0"/>
          <w:spacing w:val="-1"/>
        </w:rPr>
        <w:t>adoption</w:t>
      </w:r>
      <w:r w:rsidRPr="00905564">
        <w:rPr>
          <w:rFonts w:ascii="Arial" w:hAnsi="Arial" w:cs="Arial"/>
          <w:b w:val="0"/>
        </w:rPr>
        <w:t xml:space="preserve"> </w:t>
      </w:r>
      <w:r w:rsidRPr="00905564">
        <w:rPr>
          <w:rFonts w:ascii="Arial" w:hAnsi="Arial" w:cs="Arial"/>
          <w:b w:val="0"/>
          <w:spacing w:val="-1"/>
        </w:rPr>
        <w:t>of</w:t>
      </w:r>
      <w:r w:rsidRPr="00905564">
        <w:rPr>
          <w:rFonts w:ascii="Arial" w:hAnsi="Arial" w:cs="Arial"/>
          <w:b w:val="0"/>
          <w:spacing w:val="61"/>
        </w:rPr>
        <w:t xml:space="preserve"> </w:t>
      </w:r>
      <w:r w:rsidRPr="00905564">
        <w:rPr>
          <w:rFonts w:ascii="Arial" w:hAnsi="Arial" w:cs="Arial"/>
          <w:b w:val="0"/>
          <w:spacing w:val="-1"/>
        </w:rPr>
        <w:t xml:space="preserve">the </w:t>
      </w:r>
      <w:r w:rsidRPr="00905564">
        <w:rPr>
          <w:rFonts w:ascii="Arial" w:hAnsi="Arial" w:cs="Arial"/>
          <w:b w:val="0"/>
          <w:spacing w:val="-2"/>
        </w:rPr>
        <w:t>program.)</w:t>
      </w:r>
    </w:p>
    <w:p w:rsidR="00050D79" w:rsidRPr="00A92DBF" w:rsidRDefault="00050D79" w:rsidP="00050D79">
      <w:pPr>
        <w:pStyle w:val="BodyText"/>
        <w:tabs>
          <w:tab w:val="left" w:pos="450"/>
        </w:tabs>
        <w:kinsoku w:val="0"/>
        <w:overflowPunct w:val="0"/>
        <w:spacing w:before="183" w:line="314" w:lineRule="auto"/>
        <w:ind w:right="280"/>
        <w:rPr>
          <w:rFonts w:ascii="Arial" w:hAnsi="Arial" w:cs="Arial"/>
        </w:rPr>
      </w:pPr>
      <w:r w:rsidRPr="00A92DBF">
        <w:rPr>
          <w:rFonts w:ascii="Arial" w:hAnsi="Arial" w:cs="Arial"/>
        </w:rPr>
        <w:t>Response:</w:t>
      </w:r>
    </w:p>
    <w:p w:rsidR="00F57AB2" w:rsidRPr="007D4B2B" w:rsidRDefault="00F57AB2" w:rsidP="00F57AB2">
      <w:pPr>
        <w:pStyle w:val="PlainText"/>
        <w:rPr>
          <w:rFonts w:ascii="Arial" w:eastAsiaTheme="minorEastAsia" w:hAnsi="Arial" w:cs="Arial"/>
          <w:sz w:val="21"/>
        </w:rPr>
      </w:pPr>
      <w:r w:rsidRPr="007D4B2B">
        <w:rPr>
          <w:rFonts w:ascii="Arial" w:eastAsiaTheme="minorEastAsia" w:hAnsi="Arial" w:cs="Arial"/>
          <w:sz w:val="21"/>
        </w:rPr>
        <w:t>To ensure success, HMH offers a comprehensive continuum of services for HMH SS.</w:t>
      </w:r>
      <w:r>
        <w:rPr>
          <w:rFonts w:ascii="Arial" w:eastAsiaTheme="minorEastAsia" w:hAnsi="Arial" w:cs="Arial"/>
          <w:sz w:val="21"/>
        </w:rPr>
        <w:t xml:space="preserve"> </w:t>
      </w:r>
      <w:r w:rsidRPr="007D4B2B">
        <w:rPr>
          <w:rFonts w:ascii="Arial" w:eastAsiaTheme="minorEastAsia" w:hAnsi="Arial" w:cs="Arial"/>
          <w:sz w:val="21"/>
        </w:rPr>
        <w:t xml:space="preserve">This continuum not only makes certain that teachers and leaders are provided a complimentary Getting Started session with the purchase of their new program, but that they are also supported through the option to implement Follow Up courses and </w:t>
      </w:r>
      <w:proofErr w:type="gramStart"/>
      <w:r w:rsidRPr="007D4B2B">
        <w:rPr>
          <w:rFonts w:ascii="Arial" w:eastAsiaTheme="minorEastAsia" w:hAnsi="Arial" w:cs="Arial"/>
          <w:sz w:val="21"/>
        </w:rPr>
        <w:t>Coaching</w:t>
      </w:r>
      <w:proofErr w:type="gramEnd"/>
      <w:r w:rsidRPr="007D4B2B">
        <w:rPr>
          <w:rFonts w:ascii="Arial" w:eastAsiaTheme="minorEastAsia" w:hAnsi="Arial" w:cs="Arial"/>
          <w:sz w:val="21"/>
        </w:rPr>
        <w:t xml:space="preserve"> that deepen instructional expertise and maximize student learning. In addition to a full continuum of professional learning, HMH will partner with district and school leaders to develop a comprehensive implementation plan that sets everyone up for success. The plan ensures that the technology infrastructure is ready to support the teaching and learning, key indicators of success are identified, the program is launched and monitored effectively, and data rich reporting takes place that demonstrates return on investment for all stakeholders.</w:t>
      </w:r>
    </w:p>
    <w:p w:rsidR="0048769C" w:rsidRDefault="0048769C">
      <w:pPr>
        <w:pStyle w:val="BodyText"/>
        <w:kinsoku w:val="0"/>
        <w:overflowPunct w:val="0"/>
        <w:ind w:left="0"/>
        <w:rPr>
          <w:rFonts w:ascii="Arial" w:hAnsi="Arial" w:cs="Arial"/>
          <w:b w:val="0"/>
          <w:sz w:val="14"/>
          <w:szCs w:val="28"/>
        </w:rPr>
      </w:pPr>
    </w:p>
    <w:p w:rsidR="00F57AB2" w:rsidRPr="00905564" w:rsidRDefault="00F57AB2">
      <w:pPr>
        <w:pStyle w:val="BodyText"/>
        <w:kinsoku w:val="0"/>
        <w:overflowPunct w:val="0"/>
        <w:ind w:left="0"/>
        <w:rPr>
          <w:rFonts w:ascii="Arial" w:hAnsi="Arial" w:cs="Arial"/>
          <w:b w:val="0"/>
          <w:sz w:val="14"/>
          <w:szCs w:val="28"/>
        </w:rPr>
      </w:pPr>
    </w:p>
    <w:p w:rsidR="0048769C" w:rsidRPr="00905564" w:rsidRDefault="0048769C">
      <w:pPr>
        <w:pStyle w:val="BodyText"/>
        <w:numPr>
          <w:ilvl w:val="0"/>
          <w:numId w:val="1"/>
        </w:numPr>
        <w:tabs>
          <w:tab w:val="left" w:pos="348"/>
        </w:tabs>
        <w:kinsoku w:val="0"/>
        <w:overflowPunct w:val="0"/>
        <w:spacing w:line="314" w:lineRule="auto"/>
        <w:ind w:right="255" w:firstLine="0"/>
        <w:rPr>
          <w:rFonts w:ascii="Arial" w:hAnsi="Arial" w:cs="Arial"/>
          <w:b w:val="0"/>
          <w:bCs w:val="0"/>
        </w:rPr>
      </w:pPr>
      <w:r w:rsidRPr="00905564">
        <w:rPr>
          <w:rFonts w:ascii="Arial" w:hAnsi="Arial" w:cs="Arial"/>
          <w:spacing w:val="-1"/>
        </w:rPr>
        <w:t xml:space="preserve">WHAT HARDWARE/EQUIPMENT </w:t>
      </w:r>
      <w:r w:rsidRPr="00905564">
        <w:rPr>
          <w:rFonts w:ascii="Arial" w:hAnsi="Arial" w:cs="Arial"/>
          <w:spacing w:val="-2"/>
        </w:rPr>
        <w:t>IS</w:t>
      </w:r>
      <w:r w:rsidRPr="00905564">
        <w:rPr>
          <w:rFonts w:ascii="Arial" w:hAnsi="Arial" w:cs="Arial"/>
        </w:rPr>
        <w:t xml:space="preserve"> </w:t>
      </w:r>
      <w:r w:rsidRPr="00905564">
        <w:rPr>
          <w:rFonts w:ascii="Arial" w:hAnsi="Arial" w:cs="Arial"/>
          <w:spacing w:val="-1"/>
        </w:rPr>
        <w:t>REQUIRED</w:t>
      </w:r>
      <w:r w:rsidRPr="00905564">
        <w:rPr>
          <w:rFonts w:ascii="Arial" w:hAnsi="Arial" w:cs="Arial"/>
          <w:b w:val="0"/>
          <w:spacing w:val="-1"/>
        </w:rPr>
        <w:t>?</w:t>
      </w:r>
      <w:r w:rsidRPr="00905564">
        <w:rPr>
          <w:rFonts w:ascii="Arial" w:hAnsi="Arial" w:cs="Arial"/>
          <w:b w:val="0"/>
          <w:spacing w:val="-2"/>
        </w:rPr>
        <w:t xml:space="preserve"> </w:t>
      </w:r>
      <w:r w:rsidRPr="00905564">
        <w:rPr>
          <w:rFonts w:ascii="Arial" w:hAnsi="Arial" w:cs="Arial"/>
          <w:b w:val="0"/>
          <w:spacing w:val="-1"/>
        </w:rPr>
        <w:t xml:space="preserve">List </w:t>
      </w:r>
      <w:r w:rsidRPr="00905564">
        <w:rPr>
          <w:rFonts w:ascii="Arial" w:hAnsi="Arial" w:cs="Arial"/>
          <w:b w:val="0"/>
        </w:rPr>
        <w:t>and</w:t>
      </w:r>
      <w:r w:rsidRPr="00905564">
        <w:rPr>
          <w:rFonts w:ascii="Arial" w:hAnsi="Arial" w:cs="Arial"/>
          <w:b w:val="0"/>
          <w:spacing w:val="-1"/>
        </w:rPr>
        <w:t xml:space="preserve"> describe </w:t>
      </w:r>
      <w:r w:rsidRPr="00905564">
        <w:rPr>
          <w:rFonts w:ascii="Arial" w:hAnsi="Arial" w:cs="Arial"/>
          <w:b w:val="0"/>
          <w:spacing w:val="-2"/>
        </w:rPr>
        <w:t>the</w:t>
      </w:r>
      <w:r w:rsidRPr="00905564">
        <w:rPr>
          <w:rFonts w:ascii="Arial" w:hAnsi="Arial" w:cs="Arial"/>
          <w:b w:val="0"/>
          <w:spacing w:val="23"/>
        </w:rPr>
        <w:t xml:space="preserve"> </w:t>
      </w:r>
      <w:r w:rsidRPr="00905564">
        <w:rPr>
          <w:rFonts w:ascii="Arial" w:hAnsi="Arial" w:cs="Arial"/>
          <w:b w:val="0"/>
          <w:spacing w:val="-1"/>
        </w:rPr>
        <w:t xml:space="preserve">hardware/equipment needed </w:t>
      </w:r>
      <w:r w:rsidRPr="00905564">
        <w:rPr>
          <w:rFonts w:ascii="Arial" w:hAnsi="Arial" w:cs="Arial"/>
          <w:b w:val="0"/>
        </w:rPr>
        <w:t>to</w:t>
      </w:r>
      <w:r w:rsidRPr="00905564">
        <w:rPr>
          <w:rFonts w:ascii="Arial" w:hAnsi="Arial" w:cs="Arial"/>
          <w:b w:val="0"/>
          <w:spacing w:val="-2"/>
        </w:rPr>
        <w:t xml:space="preserve"> </w:t>
      </w:r>
      <w:r w:rsidRPr="00905564">
        <w:rPr>
          <w:rFonts w:ascii="Arial" w:hAnsi="Arial" w:cs="Arial"/>
          <w:b w:val="0"/>
          <w:spacing w:val="-1"/>
        </w:rPr>
        <w:t xml:space="preserve">implement </w:t>
      </w:r>
      <w:r w:rsidRPr="00905564">
        <w:rPr>
          <w:rFonts w:ascii="Arial" w:hAnsi="Arial" w:cs="Arial"/>
          <w:b w:val="0"/>
          <w:spacing w:val="-2"/>
        </w:rPr>
        <w:t>the</w:t>
      </w:r>
      <w:r w:rsidRPr="00905564">
        <w:rPr>
          <w:rFonts w:ascii="Arial" w:hAnsi="Arial" w:cs="Arial"/>
          <w:b w:val="0"/>
          <w:spacing w:val="-1"/>
        </w:rPr>
        <w:t xml:space="preserve"> </w:t>
      </w:r>
      <w:r w:rsidRPr="00905564">
        <w:rPr>
          <w:rFonts w:ascii="Arial" w:hAnsi="Arial" w:cs="Arial"/>
          <w:b w:val="0"/>
          <w:spacing w:val="-2"/>
        </w:rPr>
        <w:t>submission</w:t>
      </w:r>
      <w:r w:rsidRPr="00905564">
        <w:rPr>
          <w:rFonts w:ascii="Arial" w:hAnsi="Arial" w:cs="Arial"/>
          <w:b w:val="0"/>
        </w:rPr>
        <w:t xml:space="preserve"> </w:t>
      </w:r>
      <w:r w:rsidRPr="00905564">
        <w:rPr>
          <w:rFonts w:ascii="Arial" w:hAnsi="Arial" w:cs="Arial"/>
          <w:b w:val="0"/>
          <w:spacing w:val="-1"/>
        </w:rPr>
        <w:t>in</w:t>
      </w:r>
      <w:r w:rsidRPr="00905564">
        <w:rPr>
          <w:rFonts w:ascii="Arial" w:hAnsi="Arial" w:cs="Arial"/>
          <w:b w:val="0"/>
        </w:rPr>
        <w:t xml:space="preserve"> </w:t>
      </w:r>
      <w:r w:rsidRPr="00905564">
        <w:rPr>
          <w:rFonts w:ascii="Arial" w:hAnsi="Arial" w:cs="Arial"/>
          <w:b w:val="0"/>
          <w:spacing w:val="-1"/>
        </w:rPr>
        <w:t>the classroom. REMEMBER:</w:t>
      </w:r>
      <w:r w:rsidRPr="00905564">
        <w:rPr>
          <w:rFonts w:ascii="Arial" w:hAnsi="Arial" w:cs="Arial"/>
          <w:b w:val="0"/>
          <w:spacing w:val="43"/>
        </w:rPr>
        <w:t xml:space="preserve"> </w:t>
      </w:r>
      <w:r w:rsidRPr="00905564">
        <w:rPr>
          <w:rFonts w:ascii="Arial" w:hAnsi="Arial" w:cs="Arial"/>
          <w:b w:val="0"/>
          <w:spacing w:val="-1"/>
        </w:rPr>
        <w:t>Florida</w:t>
      </w:r>
      <w:r w:rsidRPr="00905564">
        <w:rPr>
          <w:rFonts w:ascii="Arial" w:hAnsi="Arial" w:cs="Arial"/>
          <w:b w:val="0"/>
        </w:rPr>
        <w:t xml:space="preserve"> law</w:t>
      </w:r>
      <w:r w:rsidRPr="00905564">
        <w:rPr>
          <w:rFonts w:ascii="Arial" w:hAnsi="Arial" w:cs="Arial"/>
          <w:b w:val="0"/>
          <w:spacing w:val="-2"/>
        </w:rPr>
        <w:t xml:space="preserve"> </w:t>
      </w:r>
      <w:r w:rsidRPr="00905564">
        <w:rPr>
          <w:rFonts w:ascii="Arial" w:hAnsi="Arial" w:cs="Arial"/>
          <w:b w:val="0"/>
          <w:spacing w:val="-1"/>
        </w:rPr>
        <w:t>does</w:t>
      </w:r>
      <w:r w:rsidRPr="00905564">
        <w:rPr>
          <w:rFonts w:ascii="Arial" w:hAnsi="Arial" w:cs="Arial"/>
          <w:b w:val="0"/>
          <w:spacing w:val="-2"/>
        </w:rPr>
        <w:t xml:space="preserve"> </w:t>
      </w:r>
      <w:r w:rsidRPr="00905564">
        <w:rPr>
          <w:rFonts w:ascii="Arial" w:hAnsi="Arial" w:cs="Arial"/>
          <w:b w:val="0"/>
          <w:spacing w:val="-1"/>
        </w:rPr>
        <w:t>not</w:t>
      </w:r>
      <w:r w:rsidRPr="00905564">
        <w:rPr>
          <w:rFonts w:ascii="Arial" w:hAnsi="Arial" w:cs="Arial"/>
          <w:b w:val="0"/>
          <w:spacing w:val="-3"/>
        </w:rPr>
        <w:t xml:space="preserve"> </w:t>
      </w:r>
      <w:r w:rsidRPr="00905564">
        <w:rPr>
          <w:rFonts w:ascii="Arial" w:hAnsi="Arial" w:cs="Arial"/>
          <w:b w:val="0"/>
          <w:spacing w:val="-1"/>
        </w:rPr>
        <w:t>allow</w:t>
      </w:r>
      <w:r w:rsidRPr="00905564">
        <w:rPr>
          <w:rFonts w:ascii="Arial" w:hAnsi="Arial" w:cs="Arial"/>
          <w:b w:val="0"/>
          <w:spacing w:val="-2"/>
        </w:rPr>
        <w:t xml:space="preserve"> </w:t>
      </w:r>
      <w:r w:rsidRPr="00905564">
        <w:rPr>
          <w:rFonts w:ascii="Arial" w:hAnsi="Arial" w:cs="Arial"/>
          <w:b w:val="0"/>
          <w:spacing w:val="-1"/>
        </w:rPr>
        <w:t xml:space="preserve">hardware/equipment </w:t>
      </w:r>
      <w:r w:rsidRPr="00905564">
        <w:rPr>
          <w:rFonts w:ascii="Arial" w:hAnsi="Arial" w:cs="Arial"/>
          <w:b w:val="0"/>
        </w:rPr>
        <w:t>to</w:t>
      </w:r>
      <w:r w:rsidRPr="00905564">
        <w:rPr>
          <w:rFonts w:ascii="Arial" w:hAnsi="Arial" w:cs="Arial"/>
          <w:b w:val="0"/>
          <w:spacing w:val="-2"/>
        </w:rPr>
        <w:t xml:space="preserve"> </w:t>
      </w:r>
      <w:r w:rsidRPr="00905564">
        <w:rPr>
          <w:rFonts w:ascii="Arial" w:hAnsi="Arial" w:cs="Arial"/>
          <w:b w:val="0"/>
          <w:spacing w:val="-1"/>
        </w:rPr>
        <w:t>be included on</w:t>
      </w:r>
      <w:r w:rsidRPr="00905564">
        <w:rPr>
          <w:rFonts w:ascii="Arial" w:hAnsi="Arial" w:cs="Arial"/>
          <w:b w:val="0"/>
        </w:rPr>
        <w:t xml:space="preserve"> </w:t>
      </w:r>
      <w:r w:rsidRPr="00905564">
        <w:rPr>
          <w:rFonts w:ascii="Arial" w:hAnsi="Arial" w:cs="Arial"/>
          <w:b w:val="0"/>
          <w:spacing w:val="-2"/>
        </w:rPr>
        <w:t>the</w:t>
      </w:r>
      <w:r w:rsidRPr="00905564">
        <w:rPr>
          <w:rFonts w:ascii="Arial" w:hAnsi="Arial" w:cs="Arial"/>
          <w:b w:val="0"/>
          <w:spacing w:val="-1"/>
        </w:rPr>
        <w:t xml:space="preserve"> bid! However,</w:t>
      </w:r>
      <w:r w:rsidRPr="00905564">
        <w:rPr>
          <w:rFonts w:ascii="Arial" w:hAnsi="Arial" w:cs="Arial"/>
          <w:b w:val="0"/>
          <w:spacing w:val="41"/>
        </w:rPr>
        <w:t xml:space="preserve"> </w:t>
      </w:r>
      <w:r w:rsidRPr="00905564">
        <w:rPr>
          <w:rFonts w:ascii="Arial" w:hAnsi="Arial" w:cs="Arial"/>
          <w:b w:val="0"/>
          <w:spacing w:val="-1"/>
        </w:rPr>
        <w:t>schools</w:t>
      </w:r>
      <w:r w:rsidRPr="00905564">
        <w:rPr>
          <w:rFonts w:ascii="Arial" w:hAnsi="Arial" w:cs="Arial"/>
          <w:b w:val="0"/>
          <w:spacing w:val="-2"/>
        </w:rPr>
        <w:t xml:space="preserve"> </w:t>
      </w:r>
      <w:r w:rsidRPr="00905564">
        <w:rPr>
          <w:rFonts w:ascii="Arial" w:hAnsi="Arial" w:cs="Arial"/>
          <w:b w:val="0"/>
        </w:rPr>
        <w:t>and</w:t>
      </w:r>
      <w:r w:rsidRPr="00905564">
        <w:rPr>
          <w:rFonts w:ascii="Arial" w:hAnsi="Arial" w:cs="Arial"/>
          <w:b w:val="0"/>
          <w:spacing w:val="-1"/>
        </w:rPr>
        <w:t xml:space="preserve"> districts</w:t>
      </w:r>
      <w:r w:rsidRPr="00905564">
        <w:rPr>
          <w:rFonts w:ascii="Arial" w:hAnsi="Arial" w:cs="Arial"/>
          <w:b w:val="0"/>
          <w:spacing w:val="-2"/>
        </w:rPr>
        <w:t xml:space="preserve"> </w:t>
      </w:r>
      <w:r w:rsidRPr="00905564">
        <w:rPr>
          <w:rFonts w:ascii="Arial" w:hAnsi="Arial" w:cs="Arial"/>
          <w:b w:val="0"/>
          <w:spacing w:val="-1"/>
        </w:rPr>
        <w:t>must be made aware of</w:t>
      </w:r>
      <w:r w:rsidRPr="00905564">
        <w:rPr>
          <w:rFonts w:ascii="Arial" w:hAnsi="Arial" w:cs="Arial"/>
          <w:b w:val="0"/>
          <w:spacing w:val="-2"/>
        </w:rPr>
        <w:t xml:space="preserve"> </w:t>
      </w:r>
      <w:r w:rsidRPr="00905564">
        <w:rPr>
          <w:rFonts w:ascii="Arial" w:hAnsi="Arial" w:cs="Arial"/>
          <w:b w:val="0"/>
          <w:spacing w:val="-1"/>
        </w:rPr>
        <w:t xml:space="preserve">the hardware/equipment needed </w:t>
      </w:r>
      <w:r w:rsidRPr="00905564">
        <w:rPr>
          <w:rFonts w:ascii="Arial" w:hAnsi="Arial" w:cs="Arial"/>
          <w:b w:val="0"/>
        </w:rPr>
        <w:t>to</w:t>
      </w:r>
      <w:r w:rsidRPr="00905564">
        <w:rPr>
          <w:rFonts w:ascii="Arial" w:hAnsi="Arial" w:cs="Arial"/>
          <w:b w:val="0"/>
          <w:spacing w:val="-2"/>
        </w:rPr>
        <w:t xml:space="preserve"> </w:t>
      </w:r>
      <w:r w:rsidRPr="00905564">
        <w:rPr>
          <w:rFonts w:ascii="Arial" w:hAnsi="Arial" w:cs="Arial"/>
          <w:b w:val="0"/>
          <w:spacing w:val="-1"/>
        </w:rPr>
        <w:t>fully</w:t>
      </w:r>
      <w:r w:rsidRPr="00905564">
        <w:rPr>
          <w:rFonts w:ascii="Arial" w:hAnsi="Arial" w:cs="Arial"/>
          <w:b w:val="0"/>
          <w:spacing w:val="33"/>
        </w:rPr>
        <w:t xml:space="preserve"> </w:t>
      </w:r>
      <w:r w:rsidRPr="00905564">
        <w:rPr>
          <w:rFonts w:ascii="Arial" w:hAnsi="Arial" w:cs="Arial"/>
          <w:b w:val="0"/>
          <w:spacing w:val="-1"/>
        </w:rPr>
        <w:t>implement this</w:t>
      </w:r>
      <w:r w:rsidRPr="00905564">
        <w:rPr>
          <w:rFonts w:ascii="Arial" w:hAnsi="Arial" w:cs="Arial"/>
          <w:b w:val="0"/>
          <w:spacing w:val="-2"/>
        </w:rPr>
        <w:t xml:space="preserve"> </w:t>
      </w:r>
      <w:r w:rsidRPr="00905564">
        <w:rPr>
          <w:rFonts w:ascii="Arial" w:hAnsi="Arial" w:cs="Arial"/>
          <w:b w:val="0"/>
          <w:spacing w:val="-1"/>
        </w:rPr>
        <w:t>program.</w:t>
      </w:r>
      <w:r w:rsidR="00694B09" w:rsidRPr="00905564">
        <w:rPr>
          <w:rFonts w:ascii="Arial" w:hAnsi="Arial" w:cs="Arial"/>
          <w:b w:val="0"/>
          <w:spacing w:val="-1"/>
        </w:rPr>
        <w:t xml:space="preserve"> </w:t>
      </w:r>
    </w:p>
    <w:p w:rsidR="00FF29DD" w:rsidRPr="00FF29DD" w:rsidRDefault="00FF29DD" w:rsidP="00FF29DD">
      <w:pPr>
        <w:pStyle w:val="BodyText"/>
        <w:tabs>
          <w:tab w:val="left" w:pos="450"/>
        </w:tabs>
        <w:kinsoku w:val="0"/>
        <w:overflowPunct w:val="0"/>
        <w:spacing w:before="183" w:line="314" w:lineRule="auto"/>
        <w:ind w:right="280"/>
        <w:rPr>
          <w:rFonts w:ascii="Arial" w:hAnsi="Arial" w:cs="Arial"/>
        </w:rPr>
      </w:pPr>
      <w:r w:rsidRPr="00FF29DD">
        <w:rPr>
          <w:rFonts w:ascii="Arial" w:hAnsi="Arial" w:cs="Arial"/>
        </w:rPr>
        <w:lastRenderedPageBreak/>
        <w:t>Response:</w:t>
      </w:r>
    </w:p>
    <w:p w:rsidR="00FF29DD" w:rsidRPr="00FF29DD" w:rsidRDefault="00FF29DD" w:rsidP="00FF29DD">
      <w:pPr>
        <w:pStyle w:val="ListParagraph"/>
        <w:ind w:left="100"/>
        <w:rPr>
          <w:rFonts w:ascii="Arial" w:hAnsi="Arial" w:cs="Arial"/>
          <w:sz w:val="21"/>
          <w:szCs w:val="21"/>
        </w:rPr>
      </w:pPr>
      <w:r w:rsidRPr="00FF29DD">
        <w:rPr>
          <w:rFonts w:ascii="Arial" w:hAnsi="Arial" w:cs="Arial"/>
          <w:sz w:val="21"/>
          <w:szCs w:val="21"/>
        </w:rPr>
        <w:t xml:space="preserve">The Modular Online Editions for the student and the teacher require a computer, tablet, or smart phone with internet access. </w:t>
      </w:r>
      <w:r w:rsidR="0040731F" w:rsidRPr="00A92DBF">
        <w:rPr>
          <w:rFonts w:ascii="Arial" w:hAnsi="Arial" w:cs="Arial"/>
          <w:b/>
          <w:i/>
          <w:sz w:val="21"/>
          <w:szCs w:val="21"/>
        </w:rPr>
        <w:t>HMH Social Studies: Florida World History: Ancient Civilizations</w:t>
      </w:r>
      <w:r w:rsidR="0040731F" w:rsidRPr="00A92DBF">
        <w:rPr>
          <w:rFonts w:ascii="Arial" w:hAnsi="Arial" w:cs="Arial"/>
          <w:b/>
          <w:i/>
          <w:iCs/>
          <w:sz w:val="21"/>
          <w:szCs w:val="21"/>
        </w:rPr>
        <w:t xml:space="preserve"> © 2018</w:t>
      </w:r>
      <w:r w:rsidRPr="00FF29DD">
        <w:rPr>
          <w:rFonts w:ascii="Arial" w:hAnsi="Arial" w:cs="Arial"/>
          <w:sz w:val="21"/>
          <w:szCs w:val="21"/>
        </w:rPr>
        <w:t xml:space="preserve"> is built to operate on the widest possible variety of operating systems, browsers, and devices. </w:t>
      </w:r>
    </w:p>
    <w:p w:rsidR="0048769C" w:rsidRPr="00905564" w:rsidRDefault="0048769C">
      <w:pPr>
        <w:pStyle w:val="BodyText"/>
        <w:kinsoku w:val="0"/>
        <w:overflowPunct w:val="0"/>
        <w:spacing w:before="12"/>
        <w:ind w:left="0"/>
        <w:rPr>
          <w:rFonts w:ascii="Arial" w:hAnsi="Arial" w:cs="Arial"/>
          <w:b w:val="0"/>
          <w:sz w:val="28"/>
          <w:szCs w:val="28"/>
        </w:rPr>
      </w:pPr>
    </w:p>
    <w:p w:rsidR="0048769C" w:rsidRPr="00905564" w:rsidRDefault="0048769C">
      <w:pPr>
        <w:pStyle w:val="BodyText"/>
        <w:numPr>
          <w:ilvl w:val="0"/>
          <w:numId w:val="1"/>
        </w:numPr>
        <w:tabs>
          <w:tab w:val="left" w:pos="348"/>
        </w:tabs>
        <w:kinsoku w:val="0"/>
        <w:overflowPunct w:val="0"/>
        <w:spacing w:line="314" w:lineRule="auto"/>
        <w:ind w:right="482" w:firstLine="0"/>
        <w:rPr>
          <w:rFonts w:ascii="Arial" w:hAnsi="Arial" w:cs="Arial"/>
          <w:b w:val="0"/>
          <w:bCs w:val="0"/>
        </w:rPr>
      </w:pPr>
      <w:r w:rsidRPr="00905564">
        <w:rPr>
          <w:rFonts w:ascii="Arial" w:hAnsi="Arial" w:cs="Arial"/>
          <w:spacing w:val="-1"/>
        </w:rPr>
        <w:t>WHAT LICENSING</w:t>
      </w:r>
      <w:r w:rsidRPr="00905564">
        <w:rPr>
          <w:rFonts w:ascii="Arial" w:hAnsi="Arial" w:cs="Arial"/>
          <w:spacing w:val="-2"/>
        </w:rPr>
        <w:t xml:space="preserve"> </w:t>
      </w:r>
      <w:r w:rsidRPr="00905564">
        <w:rPr>
          <w:rFonts w:ascii="Arial" w:hAnsi="Arial" w:cs="Arial"/>
          <w:spacing w:val="-1"/>
        </w:rPr>
        <w:t>POLICIES</w:t>
      </w:r>
      <w:r w:rsidRPr="00905564">
        <w:rPr>
          <w:rFonts w:ascii="Arial" w:hAnsi="Arial" w:cs="Arial"/>
        </w:rPr>
        <w:t xml:space="preserve"> </w:t>
      </w:r>
      <w:r w:rsidRPr="00905564">
        <w:rPr>
          <w:rFonts w:ascii="Arial" w:hAnsi="Arial" w:cs="Arial"/>
          <w:spacing w:val="-1"/>
        </w:rPr>
        <w:t>AND/OR</w:t>
      </w:r>
      <w:r w:rsidRPr="00905564">
        <w:rPr>
          <w:rFonts w:ascii="Arial" w:hAnsi="Arial" w:cs="Arial"/>
          <w:spacing w:val="-4"/>
        </w:rPr>
        <w:t xml:space="preserve"> </w:t>
      </w:r>
      <w:r w:rsidRPr="00905564">
        <w:rPr>
          <w:rFonts w:ascii="Arial" w:hAnsi="Arial" w:cs="Arial"/>
          <w:spacing w:val="-1"/>
        </w:rPr>
        <w:t>AGREEMENTS</w:t>
      </w:r>
      <w:r w:rsidRPr="00905564">
        <w:rPr>
          <w:rFonts w:ascii="Arial" w:hAnsi="Arial" w:cs="Arial"/>
        </w:rPr>
        <w:t xml:space="preserve"> </w:t>
      </w:r>
      <w:r w:rsidRPr="00905564">
        <w:rPr>
          <w:rFonts w:ascii="Arial" w:hAnsi="Arial" w:cs="Arial"/>
          <w:spacing w:val="-1"/>
        </w:rPr>
        <w:t>APPLY?</w:t>
      </w:r>
      <w:r w:rsidRPr="00905564">
        <w:rPr>
          <w:rFonts w:ascii="Arial" w:hAnsi="Arial" w:cs="Arial"/>
          <w:b w:val="0"/>
          <w:spacing w:val="-2"/>
        </w:rPr>
        <w:t xml:space="preserve"> </w:t>
      </w:r>
      <w:r w:rsidRPr="00905564">
        <w:rPr>
          <w:rFonts w:ascii="Arial" w:hAnsi="Arial" w:cs="Arial"/>
          <w:b w:val="0"/>
          <w:spacing w:val="-1"/>
        </w:rPr>
        <w:t>If</w:t>
      </w:r>
      <w:r w:rsidRPr="00905564">
        <w:rPr>
          <w:rFonts w:ascii="Arial" w:hAnsi="Arial" w:cs="Arial"/>
          <w:b w:val="0"/>
          <w:spacing w:val="-2"/>
        </w:rPr>
        <w:t xml:space="preserve"> </w:t>
      </w:r>
      <w:r w:rsidRPr="00905564">
        <w:rPr>
          <w:rFonts w:ascii="Arial" w:hAnsi="Arial" w:cs="Arial"/>
          <w:b w:val="0"/>
          <w:spacing w:val="-1"/>
        </w:rPr>
        <w:t>software is</w:t>
      </w:r>
      <w:r w:rsidRPr="00905564">
        <w:rPr>
          <w:rFonts w:ascii="Arial" w:hAnsi="Arial" w:cs="Arial"/>
          <w:b w:val="0"/>
          <w:spacing w:val="-2"/>
        </w:rPr>
        <w:t xml:space="preserve"> </w:t>
      </w:r>
      <w:r w:rsidRPr="00905564">
        <w:rPr>
          <w:rFonts w:ascii="Arial" w:hAnsi="Arial" w:cs="Arial"/>
          <w:b w:val="0"/>
          <w:spacing w:val="-1"/>
        </w:rPr>
        <w:t>being</w:t>
      </w:r>
      <w:r w:rsidRPr="00905564">
        <w:rPr>
          <w:rFonts w:ascii="Arial" w:hAnsi="Arial" w:cs="Arial"/>
          <w:b w:val="0"/>
          <w:spacing w:val="35"/>
        </w:rPr>
        <w:t xml:space="preserve"> </w:t>
      </w:r>
      <w:r w:rsidRPr="00905564">
        <w:rPr>
          <w:rFonts w:ascii="Arial" w:hAnsi="Arial" w:cs="Arial"/>
          <w:b w:val="0"/>
          <w:spacing w:val="-1"/>
        </w:rPr>
        <w:t>submitted, please attach</w:t>
      </w:r>
      <w:r w:rsidRPr="00905564">
        <w:rPr>
          <w:rFonts w:ascii="Arial" w:hAnsi="Arial" w:cs="Arial"/>
          <w:b w:val="0"/>
          <w:spacing w:val="-2"/>
        </w:rPr>
        <w:t xml:space="preserve"> </w:t>
      </w:r>
      <w:r w:rsidRPr="00905564">
        <w:rPr>
          <w:rFonts w:ascii="Arial" w:hAnsi="Arial" w:cs="Arial"/>
          <w:b w:val="0"/>
        </w:rPr>
        <w:t xml:space="preserve">a </w:t>
      </w:r>
      <w:r w:rsidRPr="00905564">
        <w:rPr>
          <w:rFonts w:ascii="Arial" w:hAnsi="Arial" w:cs="Arial"/>
          <w:b w:val="0"/>
          <w:spacing w:val="-1"/>
        </w:rPr>
        <w:t>copy</w:t>
      </w:r>
      <w:r w:rsidRPr="00905564">
        <w:rPr>
          <w:rFonts w:ascii="Arial" w:hAnsi="Arial" w:cs="Arial"/>
          <w:b w:val="0"/>
        </w:rPr>
        <w:t xml:space="preserve"> </w:t>
      </w:r>
      <w:r w:rsidRPr="00905564">
        <w:rPr>
          <w:rFonts w:ascii="Arial" w:hAnsi="Arial" w:cs="Arial"/>
          <w:b w:val="0"/>
          <w:spacing w:val="-1"/>
        </w:rPr>
        <w:t>of</w:t>
      </w:r>
      <w:r w:rsidRPr="00905564">
        <w:rPr>
          <w:rFonts w:ascii="Arial" w:hAnsi="Arial" w:cs="Arial"/>
          <w:b w:val="0"/>
          <w:spacing w:val="-2"/>
        </w:rPr>
        <w:t xml:space="preserve"> </w:t>
      </w:r>
      <w:r w:rsidRPr="00905564">
        <w:rPr>
          <w:rFonts w:ascii="Arial" w:hAnsi="Arial" w:cs="Arial"/>
          <w:b w:val="0"/>
          <w:spacing w:val="-1"/>
        </w:rPr>
        <w:t>the company’s</w:t>
      </w:r>
      <w:r w:rsidRPr="00905564">
        <w:rPr>
          <w:rFonts w:ascii="Arial" w:hAnsi="Arial" w:cs="Arial"/>
          <w:b w:val="0"/>
          <w:spacing w:val="-2"/>
        </w:rPr>
        <w:t xml:space="preserve"> </w:t>
      </w:r>
      <w:r w:rsidRPr="00905564">
        <w:rPr>
          <w:rFonts w:ascii="Arial" w:hAnsi="Arial" w:cs="Arial"/>
          <w:b w:val="0"/>
          <w:spacing w:val="-1"/>
        </w:rPr>
        <w:t>licensing policies</w:t>
      </w:r>
      <w:r w:rsidRPr="00905564">
        <w:rPr>
          <w:rFonts w:ascii="Arial" w:hAnsi="Arial" w:cs="Arial"/>
          <w:b w:val="0"/>
          <w:spacing w:val="-2"/>
        </w:rPr>
        <w:t xml:space="preserve"> </w:t>
      </w:r>
      <w:r w:rsidRPr="00905564">
        <w:rPr>
          <w:rFonts w:ascii="Arial" w:hAnsi="Arial" w:cs="Arial"/>
          <w:b w:val="0"/>
          <w:spacing w:val="-1"/>
        </w:rPr>
        <w:t>and/or</w:t>
      </w:r>
      <w:r w:rsidRPr="00905564">
        <w:rPr>
          <w:rFonts w:ascii="Arial" w:hAnsi="Arial" w:cs="Arial"/>
          <w:b w:val="0"/>
        </w:rPr>
        <w:t xml:space="preserve"> </w:t>
      </w:r>
      <w:r w:rsidRPr="00905564">
        <w:rPr>
          <w:rFonts w:ascii="Arial" w:hAnsi="Arial" w:cs="Arial"/>
          <w:b w:val="0"/>
          <w:spacing w:val="-1"/>
        </w:rPr>
        <w:t>agreements.</w:t>
      </w:r>
      <w:r w:rsidR="00694B09" w:rsidRPr="00905564">
        <w:rPr>
          <w:rFonts w:ascii="Arial" w:hAnsi="Arial" w:cs="Arial"/>
          <w:b w:val="0"/>
          <w:spacing w:val="-1"/>
        </w:rPr>
        <w:t xml:space="preserve"> </w:t>
      </w:r>
    </w:p>
    <w:p w:rsidR="00A92DBF" w:rsidRDefault="00A92DBF">
      <w:pPr>
        <w:pStyle w:val="BodyText"/>
        <w:kinsoku w:val="0"/>
        <w:overflowPunct w:val="0"/>
        <w:ind w:left="0"/>
        <w:rPr>
          <w:rFonts w:ascii="Arial" w:hAnsi="Arial" w:cs="Arial"/>
          <w:b w:val="0"/>
          <w:i/>
          <w:color w:val="FF0000"/>
        </w:rPr>
      </w:pPr>
    </w:p>
    <w:p w:rsidR="00FF29DD" w:rsidRPr="00FF29DD" w:rsidRDefault="00FF29DD" w:rsidP="00FF29DD">
      <w:pPr>
        <w:pStyle w:val="BodyText"/>
        <w:kinsoku w:val="0"/>
        <w:overflowPunct w:val="0"/>
        <w:rPr>
          <w:rFonts w:ascii="Arial" w:hAnsi="Arial" w:cs="Arial"/>
        </w:rPr>
      </w:pPr>
      <w:r w:rsidRPr="00FF29DD">
        <w:rPr>
          <w:rFonts w:ascii="Arial" w:hAnsi="Arial" w:cs="Arial"/>
        </w:rPr>
        <w:t>Response:</w:t>
      </w:r>
    </w:p>
    <w:p w:rsidR="00FF29DD" w:rsidRPr="00FF29DD" w:rsidRDefault="00FF29DD" w:rsidP="00FF29DD">
      <w:pPr>
        <w:pStyle w:val="BodyText"/>
        <w:kinsoku w:val="0"/>
        <w:overflowPunct w:val="0"/>
        <w:rPr>
          <w:rFonts w:ascii="Arial" w:hAnsi="Arial" w:cs="Arial"/>
          <w:b w:val="0"/>
        </w:rPr>
      </w:pPr>
      <w:r w:rsidRPr="00FF29DD">
        <w:rPr>
          <w:rFonts w:ascii="Arial" w:hAnsi="Arial" w:cs="Arial"/>
          <w:b w:val="0"/>
        </w:rPr>
        <w:t>Per our terms of use, Houghton Mifflin Harcourt Publishing Company provides educational content and related services for grades K-12 via a set of online learning platforms, including but not limited to our HMOF platform. The websites for our K-12 Learning Platforms:</w:t>
      </w:r>
    </w:p>
    <w:p w:rsidR="00FF29DD" w:rsidRPr="00FF29DD" w:rsidRDefault="00FF29DD" w:rsidP="00FF29DD">
      <w:pPr>
        <w:pStyle w:val="BodyText"/>
        <w:numPr>
          <w:ilvl w:val="0"/>
          <w:numId w:val="22"/>
        </w:numPr>
        <w:kinsoku w:val="0"/>
        <w:overflowPunct w:val="0"/>
        <w:rPr>
          <w:rFonts w:ascii="Arial" w:hAnsi="Arial" w:cs="Arial"/>
          <w:b w:val="0"/>
        </w:rPr>
      </w:pPr>
      <w:r w:rsidRPr="00FF29DD">
        <w:rPr>
          <w:rFonts w:ascii="Arial" w:hAnsi="Arial" w:cs="Arial"/>
          <w:b w:val="0"/>
        </w:rPr>
        <w:t>Provide authorized educational institutions and their district and school administrators and teachers with password-protected access to educational content for use in their curricula;</w:t>
      </w:r>
    </w:p>
    <w:p w:rsidR="00FF29DD" w:rsidRPr="00FF29DD" w:rsidRDefault="00FF29DD" w:rsidP="00FF29DD">
      <w:pPr>
        <w:pStyle w:val="BodyText"/>
        <w:numPr>
          <w:ilvl w:val="0"/>
          <w:numId w:val="22"/>
        </w:numPr>
        <w:kinsoku w:val="0"/>
        <w:overflowPunct w:val="0"/>
        <w:rPr>
          <w:rFonts w:ascii="Arial" w:hAnsi="Arial" w:cs="Arial"/>
          <w:b w:val="0"/>
        </w:rPr>
      </w:pPr>
      <w:r w:rsidRPr="00FF29DD">
        <w:rPr>
          <w:rFonts w:ascii="Arial" w:hAnsi="Arial" w:cs="Arial"/>
          <w:b w:val="0"/>
        </w:rPr>
        <w:t xml:space="preserve">Permit educational institutions to give their students password-protected access and other access to educational content for use in connection with their studies; and </w:t>
      </w:r>
    </w:p>
    <w:p w:rsidR="00FF29DD" w:rsidRPr="00FF29DD" w:rsidRDefault="00FF29DD" w:rsidP="00FF29DD">
      <w:pPr>
        <w:pStyle w:val="BodyText"/>
        <w:numPr>
          <w:ilvl w:val="0"/>
          <w:numId w:val="22"/>
        </w:numPr>
        <w:kinsoku w:val="0"/>
        <w:overflowPunct w:val="0"/>
        <w:rPr>
          <w:rFonts w:ascii="Arial" w:hAnsi="Arial" w:cs="Arial"/>
          <w:b w:val="0"/>
        </w:rPr>
      </w:pPr>
      <w:r w:rsidRPr="00FF29DD">
        <w:rPr>
          <w:rFonts w:ascii="Arial" w:hAnsi="Arial" w:cs="Arial"/>
          <w:b w:val="0"/>
        </w:rPr>
        <w:t>Provide general content and informational services to visitors to our sites who are interested in learning more about our K-12 Learning Platforms.</w:t>
      </w:r>
    </w:p>
    <w:p w:rsidR="00FF29DD" w:rsidRPr="00FF29DD" w:rsidRDefault="00FF29DD" w:rsidP="00FF29DD">
      <w:pPr>
        <w:pStyle w:val="BodyText"/>
        <w:kinsoku w:val="0"/>
        <w:overflowPunct w:val="0"/>
        <w:rPr>
          <w:rFonts w:ascii="Arial" w:hAnsi="Arial" w:cs="Arial"/>
          <w:b w:val="0"/>
          <w:color w:val="0070C0"/>
        </w:rPr>
      </w:pPr>
      <w:r w:rsidRPr="00FF29DD">
        <w:rPr>
          <w:rFonts w:ascii="Arial" w:hAnsi="Arial" w:cs="Arial"/>
          <w:b w:val="0"/>
        </w:rPr>
        <w:t xml:space="preserve">For HMH’s detailed terms of use, please visit </w:t>
      </w:r>
      <w:hyperlink r:id="rId9" w:history="1">
        <w:r w:rsidRPr="00FF29DD">
          <w:rPr>
            <w:rStyle w:val="Hyperlink"/>
            <w:rFonts w:ascii="Arial" w:hAnsi="Arial" w:cs="Arial"/>
            <w:b w:val="0"/>
            <w:color w:val="0070C0"/>
          </w:rPr>
          <w:t>http://www.hmhco.com/common/k-12-learning-platforms-terms-of-use</w:t>
        </w:r>
      </w:hyperlink>
    </w:p>
    <w:p w:rsidR="00A92DBF" w:rsidRPr="00A92DBF" w:rsidRDefault="00A92DBF">
      <w:pPr>
        <w:pStyle w:val="BodyText"/>
        <w:kinsoku w:val="0"/>
        <w:overflowPunct w:val="0"/>
        <w:ind w:left="0"/>
        <w:rPr>
          <w:rFonts w:ascii="Arial" w:hAnsi="Arial" w:cs="Arial"/>
          <w:b w:val="0"/>
          <w:i/>
          <w:color w:val="FF0000"/>
        </w:rPr>
      </w:pPr>
    </w:p>
    <w:p w:rsidR="0048769C" w:rsidRPr="00A92DBF" w:rsidRDefault="0048769C" w:rsidP="00DE0A01">
      <w:pPr>
        <w:pStyle w:val="BodyText"/>
        <w:numPr>
          <w:ilvl w:val="0"/>
          <w:numId w:val="1"/>
        </w:numPr>
        <w:tabs>
          <w:tab w:val="left" w:pos="348"/>
          <w:tab w:val="left" w:pos="450"/>
        </w:tabs>
        <w:kinsoku w:val="0"/>
        <w:overflowPunct w:val="0"/>
        <w:spacing w:before="183" w:line="314" w:lineRule="auto"/>
        <w:ind w:left="90" w:right="40" w:firstLine="0"/>
        <w:rPr>
          <w:rFonts w:ascii="Arial" w:hAnsi="Arial" w:cs="Arial"/>
          <w:b w:val="0"/>
        </w:rPr>
      </w:pPr>
      <w:r w:rsidRPr="00905564">
        <w:rPr>
          <w:rFonts w:ascii="Arial" w:hAnsi="Arial" w:cs="Arial"/>
          <w:spacing w:val="-1"/>
        </w:rPr>
        <w:t>WHAT STATES</w:t>
      </w:r>
      <w:r w:rsidRPr="00905564">
        <w:rPr>
          <w:rFonts w:ascii="Arial" w:hAnsi="Arial" w:cs="Arial"/>
        </w:rPr>
        <w:t xml:space="preserve"> </w:t>
      </w:r>
      <w:r w:rsidRPr="00905564">
        <w:rPr>
          <w:rFonts w:ascii="Arial" w:hAnsi="Arial" w:cs="Arial"/>
          <w:spacing w:val="-1"/>
        </w:rPr>
        <w:t>HAVE</w:t>
      </w:r>
      <w:r w:rsidRPr="00905564">
        <w:rPr>
          <w:rFonts w:ascii="Arial" w:hAnsi="Arial" w:cs="Arial"/>
          <w:spacing w:val="-3"/>
        </w:rPr>
        <w:t xml:space="preserve"> </w:t>
      </w:r>
      <w:r w:rsidRPr="00905564">
        <w:rPr>
          <w:rFonts w:ascii="Arial" w:hAnsi="Arial" w:cs="Arial"/>
          <w:spacing w:val="-1"/>
        </w:rPr>
        <w:t>ADOPTED THE SUBMISSION</w:t>
      </w:r>
      <w:r w:rsidRPr="00905564">
        <w:rPr>
          <w:rFonts w:ascii="Arial" w:hAnsi="Arial" w:cs="Arial"/>
          <w:b w:val="0"/>
          <w:spacing w:val="-1"/>
        </w:rPr>
        <w:t>?</w:t>
      </w:r>
      <w:r w:rsidRPr="00905564">
        <w:rPr>
          <w:rFonts w:ascii="Arial" w:hAnsi="Arial" w:cs="Arial"/>
          <w:b w:val="0"/>
          <w:spacing w:val="-2"/>
        </w:rPr>
        <w:t xml:space="preserve"> </w:t>
      </w:r>
      <w:r w:rsidRPr="00905564">
        <w:rPr>
          <w:rFonts w:ascii="Arial" w:hAnsi="Arial" w:cs="Arial"/>
          <w:b w:val="0"/>
          <w:spacing w:val="-1"/>
        </w:rPr>
        <w:t>List some of</w:t>
      </w:r>
      <w:r w:rsidRPr="00905564">
        <w:rPr>
          <w:rFonts w:ascii="Arial" w:hAnsi="Arial" w:cs="Arial"/>
          <w:b w:val="0"/>
          <w:spacing w:val="-2"/>
        </w:rPr>
        <w:t xml:space="preserve"> </w:t>
      </w:r>
      <w:r w:rsidRPr="00905564">
        <w:rPr>
          <w:rFonts w:ascii="Arial" w:hAnsi="Arial" w:cs="Arial"/>
          <w:b w:val="0"/>
          <w:spacing w:val="-1"/>
        </w:rPr>
        <w:t>the</w:t>
      </w:r>
      <w:r w:rsidRPr="00905564">
        <w:rPr>
          <w:rFonts w:ascii="Arial" w:hAnsi="Arial" w:cs="Arial"/>
          <w:b w:val="0"/>
          <w:spacing w:val="2"/>
        </w:rPr>
        <w:t xml:space="preserve"> </w:t>
      </w:r>
      <w:r w:rsidRPr="00905564">
        <w:rPr>
          <w:rFonts w:ascii="Arial" w:hAnsi="Arial" w:cs="Arial"/>
          <w:b w:val="0"/>
          <w:spacing w:val="-1"/>
        </w:rPr>
        <w:t>states</w:t>
      </w:r>
      <w:r w:rsidRPr="00905564">
        <w:rPr>
          <w:rFonts w:ascii="Arial" w:hAnsi="Arial" w:cs="Arial"/>
          <w:b w:val="0"/>
          <w:spacing w:val="-2"/>
        </w:rPr>
        <w:t xml:space="preserve"> </w:t>
      </w:r>
      <w:r w:rsidRPr="00905564">
        <w:rPr>
          <w:rFonts w:ascii="Arial" w:hAnsi="Arial" w:cs="Arial"/>
          <w:b w:val="0"/>
          <w:spacing w:val="-1"/>
        </w:rPr>
        <w:t>in</w:t>
      </w:r>
      <w:r w:rsidRPr="00905564">
        <w:rPr>
          <w:rFonts w:ascii="Arial" w:hAnsi="Arial" w:cs="Arial"/>
          <w:b w:val="0"/>
        </w:rPr>
        <w:t xml:space="preserve"> </w:t>
      </w:r>
      <w:r w:rsidRPr="00905564">
        <w:rPr>
          <w:rFonts w:ascii="Arial" w:hAnsi="Arial" w:cs="Arial"/>
          <w:b w:val="0"/>
          <w:spacing w:val="-1"/>
        </w:rPr>
        <w:t>which</w:t>
      </w:r>
      <w:r w:rsidRPr="00905564">
        <w:rPr>
          <w:rFonts w:ascii="Arial" w:hAnsi="Arial" w:cs="Arial"/>
          <w:b w:val="0"/>
          <w:spacing w:val="-2"/>
        </w:rPr>
        <w:t xml:space="preserve"> </w:t>
      </w:r>
      <w:r w:rsidRPr="00905564">
        <w:rPr>
          <w:rFonts w:ascii="Arial" w:hAnsi="Arial" w:cs="Arial"/>
          <w:b w:val="0"/>
          <w:spacing w:val="-1"/>
        </w:rPr>
        <w:t>this</w:t>
      </w:r>
      <w:r w:rsidR="00EB3603" w:rsidRPr="00905564">
        <w:rPr>
          <w:rFonts w:ascii="Arial" w:hAnsi="Arial" w:cs="Arial"/>
          <w:b w:val="0"/>
          <w:spacing w:val="-1"/>
        </w:rPr>
        <w:t xml:space="preserve"> </w:t>
      </w:r>
      <w:r w:rsidRPr="00905564">
        <w:rPr>
          <w:rFonts w:ascii="Arial" w:hAnsi="Arial" w:cs="Arial"/>
          <w:b w:val="0"/>
          <w:spacing w:val="-2"/>
        </w:rPr>
        <w:t>submission</w:t>
      </w:r>
      <w:r w:rsidRPr="00905564">
        <w:rPr>
          <w:rFonts w:ascii="Arial" w:hAnsi="Arial" w:cs="Arial"/>
          <w:b w:val="0"/>
        </w:rPr>
        <w:t xml:space="preserve"> </w:t>
      </w:r>
      <w:r w:rsidRPr="00905564">
        <w:rPr>
          <w:rFonts w:ascii="Arial" w:hAnsi="Arial" w:cs="Arial"/>
          <w:b w:val="0"/>
          <w:spacing w:val="-1"/>
        </w:rPr>
        <w:t>is</w:t>
      </w:r>
      <w:r w:rsidRPr="00905564">
        <w:rPr>
          <w:rFonts w:ascii="Arial" w:hAnsi="Arial" w:cs="Arial"/>
          <w:b w:val="0"/>
          <w:spacing w:val="-2"/>
        </w:rPr>
        <w:t xml:space="preserve"> </w:t>
      </w:r>
      <w:r w:rsidRPr="00905564">
        <w:rPr>
          <w:rFonts w:ascii="Arial" w:hAnsi="Arial" w:cs="Arial"/>
          <w:b w:val="0"/>
          <w:spacing w:val="-1"/>
        </w:rPr>
        <w:t>currently</w:t>
      </w:r>
      <w:r w:rsidRPr="00905564">
        <w:rPr>
          <w:rFonts w:ascii="Arial" w:hAnsi="Arial" w:cs="Arial"/>
          <w:b w:val="0"/>
        </w:rPr>
        <w:t xml:space="preserve"> </w:t>
      </w:r>
      <w:r w:rsidRPr="00905564">
        <w:rPr>
          <w:rFonts w:ascii="Arial" w:hAnsi="Arial" w:cs="Arial"/>
          <w:b w:val="0"/>
          <w:spacing w:val="-1"/>
        </w:rPr>
        <w:t>adopted.</w:t>
      </w:r>
      <w:r w:rsidR="00694B09" w:rsidRPr="00905564">
        <w:rPr>
          <w:rFonts w:ascii="Arial" w:hAnsi="Arial" w:cs="Arial"/>
          <w:b w:val="0"/>
          <w:spacing w:val="-1"/>
        </w:rPr>
        <w:t xml:space="preserve"> </w:t>
      </w:r>
    </w:p>
    <w:p w:rsidR="00A92DBF" w:rsidRPr="00905564" w:rsidRDefault="00A92DBF" w:rsidP="00A92DBF">
      <w:pPr>
        <w:pStyle w:val="BodyText"/>
        <w:tabs>
          <w:tab w:val="left" w:pos="348"/>
          <w:tab w:val="left" w:pos="450"/>
        </w:tabs>
        <w:kinsoku w:val="0"/>
        <w:overflowPunct w:val="0"/>
        <w:spacing w:before="183" w:line="314" w:lineRule="auto"/>
        <w:ind w:left="90" w:right="40"/>
        <w:rPr>
          <w:rFonts w:ascii="Arial" w:hAnsi="Arial" w:cs="Arial"/>
          <w:b w:val="0"/>
        </w:rPr>
      </w:pPr>
      <w:r>
        <w:rPr>
          <w:rFonts w:ascii="Arial" w:hAnsi="Arial" w:cs="Arial"/>
          <w:spacing w:val="-1"/>
        </w:rPr>
        <w:t>Response</w:t>
      </w:r>
      <w:r w:rsidRPr="00A92DBF">
        <w:rPr>
          <w:rFonts w:ascii="Arial" w:hAnsi="Arial" w:cs="Arial"/>
          <w:b w:val="0"/>
        </w:rPr>
        <w:t>:</w:t>
      </w:r>
    </w:p>
    <w:p w:rsidR="00664AAC" w:rsidRPr="00A92DBF" w:rsidRDefault="00664AAC" w:rsidP="00664AAC">
      <w:pPr>
        <w:pStyle w:val="ListParagraph"/>
        <w:ind w:left="100"/>
        <w:rPr>
          <w:rFonts w:ascii="Arial" w:hAnsi="Arial" w:cs="Arial"/>
          <w:sz w:val="21"/>
          <w:szCs w:val="21"/>
        </w:rPr>
      </w:pPr>
      <w:r w:rsidRPr="00A92DBF">
        <w:rPr>
          <w:rFonts w:ascii="Arial" w:hAnsi="Arial" w:cs="Arial"/>
          <w:b/>
          <w:i/>
          <w:sz w:val="21"/>
          <w:szCs w:val="21"/>
        </w:rPr>
        <w:t>HMH Social Studies: World History: Ancient Civilizations ©2018</w:t>
      </w:r>
      <w:r w:rsidRPr="00A92DBF">
        <w:rPr>
          <w:rFonts w:ascii="Arial" w:hAnsi="Arial" w:cs="Arial"/>
          <w:b/>
          <w:sz w:val="21"/>
          <w:szCs w:val="21"/>
        </w:rPr>
        <w:t xml:space="preserve"> </w:t>
      </w:r>
      <w:r w:rsidRPr="00A92DBF">
        <w:rPr>
          <w:rFonts w:ascii="Arial" w:hAnsi="Arial" w:cs="Arial"/>
          <w:sz w:val="21"/>
          <w:szCs w:val="21"/>
        </w:rPr>
        <w:t xml:space="preserve">is a new program and has not previously been submitted for state adoption. </w:t>
      </w:r>
    </w:p>
    <w:p w:rsidR="00DE0A01" w:rsidRPr="00905564" w:rsidRDefault="00DE0A01" w:rsidP="00DE0A01">
      <w:pPr>
        <w:pStyle w:val="ListParagraph"/>
        <w:rPr>
          <w:rFonts w:ascii="Arial" w:hAnsi="Arial" w:cs="Arial"/>
          <w:b/>
          <w:sz w:val="16"/>
        </w:rPr>
      </w:pPr>
    </w:p>
    <w:p w:rsidR="0048769C" w:rsidRPr="00905564" w:rsidRDefault="00EB3603" w:rsidP="00694B09">
      <w:pPr>
        <w:pStyle w:val="BodyText"/>
        <w:numPr>
          <w:ilvl w:val="0"/>
          <w:numId w:val="1"/>
        </w:numPr>
        <w:tabs>
          <w:tab w:val="left" w:pos="450"/>
        </w:tabs>
        <w:kinsoku w:val="0"/>
        <w:overflowPunct w:val="0"/>
        <w:spacing w:before="183" w:line="314" w:lineRule="auto"/>
        <w:ind w:left="90" w:right="280" w:firstLine="0"/>
        <w:rPr>
          <w:rFonts w:ascii="Arial" w:hAnsi="Arial" w:cs="Arial"/>
          <w:b w:val="0"/>
        </w:rPr>
      </w:pPr>
      <w:r w:rsidRPr="00905564">
        <w:rPr>
          <w:rFonts w:ascii="Arial" w:hAnsi="Arial" w:cs="Arial"/>
          <w:caps/>
        </w:rPr>
        <w:t>What Open Education</w:t>
      </w:r>
      <w:r w:rsidR="00220E16" w:rsidRPr="00905564">
        <w:rPr>
          <w:rFonts w:ascii="Arial" w:hAnsi="Arial" w:cs="Arial"/>
          <w:caps/>
        </w:rPr>
        <w:t>AL</w:t>
      </w:r>
      <w:r w:rsidRPr="00905564">
        <w:rPr>
          <w:rFonts w:ascii="Arial" w:hAnsi="Arial" w:cs="Arial"/>
          <w:caps/>
        </w:rPr>
        <w:t xml:space="preserve"> Resources </w:t>
      </w:r>
      <w:r w:rsidR="00110DDC" w:rsidRPr="00905564">
        <w:rPr>
          <w:rFonts w:ascii="Arial" w:hAnsi="Arial" w:cs="Arial"/>
          <w:caps/>
        </w:rPr>
        <w:t xml:space="preserve">RELATED TO this bid </w:t>
      </w:r>
      <w:r w:rsidR="00762DD4" w:rsidRPr="00905564">
        <w:rPr>
          <w:rFonts w:ascii="Arial" w:hAnsi="Arial" w:cs="Arial"/>
          <w:caps/>
        </w:rPr>
        <w:t>Do you MAKE</w:t>
      </w:r>
      <w:r w:rsidRPr="00905564">
        <w:rPr>
          <w:rFonts w:ascii="Arial" w:hAnsi="Arial" w:cs="Arial"/>
          <w:caps/>
        </w:rPr>
        <w:t xml:space="preserve"> </w:t>
      </w:r>
      <w:r w:rsidR="0069127A" w:rsidRPr="00905564">
        <w:rPr>
          <w:rFonts w:ascii="Arial" w:hAnsi="Arial" w:cs="Arial"/>
          <w:caps/>
        </w:rPr>
        <w:t>available</w:t>
      </w:r>
      <w:r w:rsidRPr="00905564">
        <w:rPr>
          <w:rFonts w:ascii="Arial" w:hAnsi="Arial" w:cs="Arial"/>
          <w:caps/>
        </w:rPr>
        <w:t xml:space="preserve">(s)? </w:t>
      </w:r>
      <w:r w:rsidRPr="00905564">
        <w:rPr>
          <w:rFonts w:ascii="Arial" w:hAnsi="Arial" w:cs="Arial"/>
        </w:rPr>
        <w:t xml:space="preserve"> </w:t>
      </w:r>
      <w:r w:rsidRPr="00905564">
        <w:rPr>
          <w:rFonts w:ascii="Arial" w:hAnsi="Arial" w:cs="Arial"/>
          <w:b w:val="0"/>
        </w:rPr>
        <w:t>List and describe each of the components, including a format description</w:t>
      </w:r>
      <w:r w:rsidRPr="00905564">
        <w:rPr>
          <w:rFonts w:ascii="Arial" w:hAnsi="Arial" w:cs="Arial"/>
        </w:rPr>
        <w:t xml:space="preserve">. </w:t>
      </w:r>
      <w:r w:rsidR="00220E16" w:rsidRPr="00905564">
        <w:rPr>
          <w:rFonts w:ascii="Arial" w:hAnsi="Arial" w:cs="Arial"/>
          <w:b w:val="0"/>
        </w:rPr>
        <w:t>(Open Educational Resources (OER) are high-quality, openly licensed, online educational materials that offer an extraordinary opportunity for people everywhere to share, use, and reuse knowledge.)</w:t>
      </w:r>
      <w:r w:rsidR="00694B09" w:rsidRPr="00905564">
        <w:rPr>
          <w:rFonts w:ascii="Arial" w:hAnsi="Arial" w:cs="Arial"/>
          <w:b w:val="0"/>
        </w:rPr>
        <w:t xml:space="preserve"> </w:t>
      </w:r>
    </w:p>
    <w:p w:rsidR="00A92DBF" w:rsidRPr="00A92DBF" w:rsidRDefault="00664AAC" w:rsidP="00A92DBF">
      <w:pPr>
        <w:pStyle w:val="BodyText"/>
        <w:tabs>
          <w:tab w:val="left" w:pos="450"/>
        </w:tabs>
        <w:kinsoku w:val="0"/>
        <w:overflowPunct w:val="0"/>
        <w:spacing w:before="183" w:line="314" w:lineRule="auto"/>
        <w:ind w:right="280"/>
        <w:rPr>
          <w:rFonts w:ascii="Arial" w:hAnsi="Arial" w:cs="Arial"/>
        </w:rPr>
      </w:pPr>
      <w:r w:rsidRPr="00A92DBF">
        <w:rPr>
          <w:rFonts w:ascii="Arial" w:hAnsi="Arial" w:cs="Arial"/>
        </w:rPr>
        <w:t>Response:</w:t>
      </w:r>
    </w:p>
    <w:p w:rsidR="00664AAC" w:rsidRPr="00FF29DD" w:rsidRDefault="00664AAC" w:rsidP="00FF29DD">
      <w:pPr>
        <w:pStyle w:val="PlainText"/>
        <w:rPr>
          <w:rFonts w:ascii="Arial" w:eastAsiaTheme="minorEastAsia" w:hAnsi="Arial" w:cs="Arial"/>
          <w:sz w:val="21"/>
        </w:rPr>
      </w:pPr>
      <w:r w:rsidRPr="00FF29DD">
        <w:rPr>
          <w:rFonts w:ascii="Arial" w:eastAsiaTheme="minorEastAsia" w:hAnsi="Arial" w:cs="Arial"/>
          <w:i/>
          <w:sz w:val="21"/>
        </w:rPr>
        <w:t>HMH Current Events</w:t>
      </w:r>
      <w:r w:rsidRPr="00FF29DD">
        <w:rPr>
          <w:rFonts w:ascii="Arial" w:eastAsiaTheme="minorEastAsia" w:hAnsi="Arial" w:cs="Arial"/>
          <w:sz w:val="21"/>
        </w:rPr>
        <w:t xml:space="preserve">, a free, open website accompanies </w:t>
      </w:r>
      <w:r w:rsidR="00FA7A72" w:rsidRPr="00FF29DD">
        <w:rPr>
          <w:rFonts w:ascii="Arial" w:eastAsiaTheme="minorEastAsia" w:hAnsi="Arial" w:cs="Arial"/>
          <w:b/>
          <w:i/>
          <w:sz w:val="21"/>
        </w:rPr>
        <w:t>HMH Social Studies: Florida World History: Ancient Civilizations © 2018</w:t>
      </w:r>
      <w:r w:rsidR="00FA7A72" w:rsidRPr="00FF29DD">
        <w:rPr>
          <w:rFonts w:ascii="Arial" w:eastAsiaTheme="minorEastAsia" w:hAnsi="Arial" w:cs="Arial"/>
          <w:sz w:val="21"/>
        </w:rPr>
        <w:t xml:space="preserve"> </w:t>
      </w:r>
      <w:r w:rsidRPr="00FF29DD">
        <w:rPr>
          <w:rFonts w:ascii="Arial" w:eastAsiaTheme="minorEastAsia" w:hAnsi="Arial" w:cs="Arial"/>
          <w:sz w:val="21"/>
        </w:rPr>
        <w:t xml:space="preserve">to provide students and teachers with access to vetted and appropriate information pulled from the news that relates to the main social studies disciplines. The site includes regular articles, written by HMH, on compelling topics as well as links to resources from other respected organizations like the BBC, the Newseum, and HISTORY® on current events. Finally, the site includes a section dedicated to the 2016 presidential election, </w:t>
      </w:r>
      <w:r w:rsidRPr="00FF29DD">
        <w:rPr>
          <w:rFonts w:ascii="Arial" w:eastAsiaTheme="minorEastAsia" w:hAnsi="Arial" w:cs="Arial"/>
          <w:i/>
          <w:sz w:val="21"/>
        </w:rPr>
        <w:t>The Presidential Election Connection</w:t>
      </w:r>
      <w:r w:rsidRPr="00FF29DD">
        <w:rPr>
          <w:rFonts w:ascii="Arial" w:eastAsiaTheme="minorEastAsia" w:hAnsi="Arial" w:cs="Arial"/>
          <w:sz w:val="21"/>
        </w:rPr>
        <w:t>, with information and resources from the current and past election to help students and teacher follow the race.</w:t>
      </w:r>
    </w:p>
    <w:p w:rsidR="00664AAC" w:rsidRPr="00531103" w:rsidRDefault="00664AAC" w:rsidP="00664AAC">
      <w:pPr>
        <w:pStyle w:val="BodyText"/>
        <w:tabs>
          <w:tab w:val="left" w:pos="450"/>
        </w:tabs>
        <w:kinsoku w:val="0"/>
        <w:overflowPunct w:val="0"/>
        <w:spacing w:before="183" w:line="314" w:lineRule="auto"/>
        <w:ind w:left="90" w:right="280"/>
        <w:rPr>
          <w:rFonts w:ascii="Arial" w:hAnsi="Arial" w:cs="Arial"/>
          <w:b w:val="0"/>
        </w:rPr>
      </w:pPr>
    </w:p>
    <w:sectPr w:rsidR="00664AAC" w:rsidRPr="00531103" w:rsidSect="00531103">
      <w:pgSz w:w="12240" w:h="15840"/>
      <w:pgMar w:top="680" w:right="990" w:bottom="280" w:left="1340" w:header="473"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37" w:rsidRDefault="004F7C37">
      <w:r>
        <w:separator/>
      </w:r>
    </w:p>
  </w:endnote>
  <w:endnote w:type="continuationSeparator" w:id="0">
    <w:p w:rsidR="004F7C37" w:rsidRDefault="004F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otham-Book">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37" w:rsidRDefault="004F7C37">
      <w:r>
        <w:separator/>
      </w:r>
    </w:p>
  </w:footnote>
  <w:footnote w:type="continuationSeparator" w:id="0">
    <w:p w:rsidR="004F7C37" w:rsidRDefault="004F7C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47AC154E"/>
    <w:lvl w:ilvl="0">
      <w:start w:val="1"/>
      <w:numFmt w:val="decimal"/>
      <w:lvlText w:val="%1."/>
      <w:lvlJc w:val="left"/>
      <w:pPr>
        <w:ind w:left="100" w:hanging="248"/>
      </w:pPr>
      <w:rPr>
        <w:rFonts w:ascii="Segoe UI" w:hAnsi="Segoe UI" w:cs="Segoe UI"/>
        <w:b/>
        <w:bCs/>
        <w:color w:val="auto"/>
        <w:sz w:val="22"/>
        <w:szCs w:val="22"/>
      </w:rPr>
    </w:lvl>
    <w:lvl w:ilvl="1">
      <w:numFmt w:val="bullet"/>
      <w:lvlText w:val="•"/>
      <w:lvlJc w:val="left"/>
      <w:pPr>
        <w:ind w:left="1048" w:hanging="248"/>
      </w:pPr>
    </w:lvl>
    <w:lvl w:ilvl="2">
      <w:numFmt w:val="bullet"/>
      <w:lvlText w:val="•"/>
      <w:lvlJc w:val="left"/>
      <w:pPr>
        <w:ind w:left="1996" w:hanging="248"/>
      </w:pPr>
    </w:lvl>
    <w:lvl w:ilvl="3">
      <w:numFmt w:val="bullet"/>
      <w:lvlText w:val="•"/>
      <w:lvlJc w:val="left"/>
      <w:pPr>
        <w:ind w:left="2944" w:hanging="248"/>
      </w:pPr>
    </w:lvl>
    <w:lvl w:ilvl="4">
      <w:numFmt w:val="bullet"/>
      <w:lvlText w:val="•"/>
      <w:lvlJc w:val="left"/>
      <w:pPr>
        <w:ind w:left="3892" w:hanging="248"/>
      </w:pPr>
    </w:lvl>
    <w:lvl w:ilvl="5">
      <w:numFmt w:val="bullet"/>
      <w:lvlText w:val="•"/>
      <w:lvlJc w:val="left"/>
      <w:pPr>
        <w:ind w:left="4840" w:hanging="248"/>
      </w:pPr>
    </w:lvl>
    <w:lvl w:ilvl="6">
      <w:numFmt w:val="bullet"/>
      <w:lvlText w:val="•"/>
      <w:lvlJc w:val="left"/>
      <w:pPr>
        <w:ind w:left="5788" w:hanging="248"/>
      </w:pPr>
    </w:lvl>
    <w:lvl w:ilvl="7">
      <w:numFmt w:val="bullet"/>
      <w:lvlText w:val="•"/>
      <w:lvlJc w:val="left"/>
      <w:pPr>
        <w:ind w:left="6736" w:hanging="248"/>
      </w:pPr>
    </w:lvl>
    <w:lvl w:ilvl="8">
      <w:numFmt w:val="bullet"/>
      <w:lvlText w:val="•"/>
      <w:lvlJc w:val="left"/>
      <w:pPr>
        <w:ind w:left="7684" w:hanging="248"/>
      </w:pPr>
    </w:lvl>
  </w:abstractNum>
  <w:abstractNum w:abstractNumId="1">
    <w:nsid w:val="0A4C423C"/>
    <w:multiLevelType w:val="hybridMultilevel"/>
    <w:tmpl w:val="8980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F7574B"/>
    <w:multiLevelType w:val="hybridMultilevel"/>
    <w:tmpl w:val="F9B422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5E3582C"/>
    <w:multiLevelType w:val="hybridMultilevel"/>
    <w:tmpl w:val="F490F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1B5FE2"/>
    <w:multiLevelType w:val="hybridMultilevel"/>
    <w:tmpl w:val="553079FC"/>
    <w:lvl w:ilvl="0" w:tplc="164228C8">
      <w:start w:val="1"/>
      <w:numFmt w:val="bullet"/>
      <w:lvlText w:val=""/>
      <w:lvlJc w:val="left"/>
      <w:pPr>
        <w:tabs>
          <w:tab w:val="num" w:pos="1080"/>
        </w:tabs>
        <w:ind w:left="1080" w:hanging="360"/>
      </w:pPr>
      <w:rPr>
        <w:rFonts w:ascii="Symbol" w:hAnsi="Symbol" w:cs="Times New Roman"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D628B2"/>
    <w:multiLevelType w:val="hybridMultilevel"/>
    <w:tmpl w:val="E0F6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024C90"/>
    <w:multiLevelType w:val="hybridMultilevel"/>
    <w:tmpl w:val="41389352"/>
    <w:lvl w:ilvl="0" w:tplc="9BEE9F36">
      <w:start w:val="1"/>
      <w:numFmt w:val="decimal"/>
      <w:lvlText w:val="%1."/>
      <w:lvlJc w:val="left"/>
      <w:pPr>
        <w:ind w:left="720" w:hanging="360"/>
      </w:pPr>
      <w:rPr>
        <w:rFonts w:cs="Times New Roman" w:hint="default"/>
        <w:sz w:val="21"/>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19051B"/>
    <w:multiLevelType w:val="hybridMultilevel"/>
    <w:tmpl w:val="F68ACA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nsid w:val="2F896299"/>
    <w:multiLevelType w:val="hybridMultilevel"/>
    <w:tmpl w:val="72B89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B310810"/>
    <w:multiLevelType w:val="hybridMultilevel"/>
    <w:tmpl w:val="15F83B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80190A"/>
    <w:multiLevelType w:val="hybridMultilevel"/>
    <w:tmpl w:val="901E5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8979B4"/>
    <w:multiLevelType w:val="hybridMultilevel"/>
    <w:tmpl w:val="9F6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F119CF"/>
    <w:multiLevelType w:val="hybridMultilevel"/>
    <w:tmpl w:val="B598F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FE11D9"/>
    <w:multiLevelType w:val="hybridMultilevel"/>
    <w:tmpl w:val="1136A7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1CF4999"/>
    <w:multiLevelType w:val="hybridMultilevel"/>
    <w:tmpl w:val="8682C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B7135"/>
    <w:multiLevelType w:val="hybridMultilevel"/>
    <w:tmpl w:val="23445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E02B8"/>
    <w:multiLevelType w:val="hybridMultilevel"/>
    <w:tmpl w:val="B80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9E648F"/>
    <w:multiLevelType w:val="hybridMultilevel"/>
    <w:tmpl w:val="3EB2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F120B"/>
    <w:multiLevelType w:val="hybridMultilevel"/>
    <w:tmpl w:val="E5C0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04D25"/>
    <w:multiLevelType w:val="hybridMultilevel"/>
    <w:tmpl w:val="95DCC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327888"/>
    <w:multiLevelType w:val="hybridMultilevel"/>
    <w:tmpl w:val="F0A691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78174F5"/>
    <w:multiLevelType w:val="hybridMultilevel"/>
    <w:tmpl w:val="45C647C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4"/>
  </w:num>
  <w:num w:numId="3">
    <w:abstractNumId w:val="11"/>
  </w:num>
  <w:num w:numId="4">
    <w:abstractNumId w:val="3"/>
  </w:num>
  <w:num w:numId="5">
    <w:abstractNumId w:val="17"/>
  </w:num>
  <w:num w:numId="6">
    <w:abstractNumId w:val="10"/>
  </w:num>
  <w:num w:numId="7">
    <w:abstractNumId w:val="18"/>
  </w:num>
  <w:num w:numId="8">
    <w:abstractNumId w:val="13"/>
  </w:num>
  <w:num w:numId="9">
    <w:abstractNumId w:val="14"/>
  </w:num>
  <w:num w:numId="10">
    <w:abstractNumId w:val="2"/>
  </w:num>
  <w:num w:numId="11">
    <w:abstractNumId w:val="16"/>
  </w:num>
  <w:num w:numId="12">
    <w:abstractNumId w:val="19"/>
  </w:num>
  <w:num w:numId="13">
    <w:abstractNumId w:val="20"/>
  </w:num>
  <w:num w:numId="14">
    <w:abstractNumId w:val="5"/>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5"/>
  </w:num>
  <w:num w:numId="19">
    <w:abstractNumId w:val="9"/>
  </w:num>
  <w:num w:numId="20">
    <w:abstractNumId w:val="1"/>
  </w:num>
  <w:num w:numId="21">
    <w:abstractNumId w:val="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385"/>
    <w:rsid w:val="00050D79"/>
    <w:rsid w:val="00065E15"/>
    <w:rsid w:val="000A6445"/>
    <w:rsid w:val="000E3BC5"/>
    <w:rsid w:val="00110DDC"/>
    <w:rsid w:val="001236A3"/>
    <w:rsid w:val="001304FB"/>
    <w:rsid w:val="00134C71"/>
    <w:rsid w:val="001B6FBD"/>
    <w:rsid w:val="001E4613"/>
    <w:rsid w:val="001E4F2A"/>
    <w:rsid w:val="00220E16"/>
    <w:rsid w:val="00240385"/>
    <w:rsid w:val="00254F50"/>
    <w:rsid w:val="00280613"/>
    <w:rsid w:val="002A5BC2"/>
    <w:rsid w:val="00301615"/>
    <w:rsid w:val="0032459A"/>
    <w:rsid w:val="003714DC"/>
    <w:rsid w:val="00390D7A"/>
    <w:rsid w:val="003A012C"/>
    <w:rsid w:val="003D0275"/>
    <w:rsid w:val="0040731F"/>
    <w:rsid w:val="00452EC9"/>
    <w:rsid w:val="00465BC2"/>
    <w:rsid w:val="0046701F"/>
    <w:rsid w:val="0048769C"/>
    <w:rsid w:val="004C483B"/>
    <w:rsid w:val="004F7C37"/>
    <w:rsid w:val="00514096"/>
    <w:rsid w:val="00531103"/>
    <w:rsid w:val="00533D80"/>
    <w:rsid w:val="00554DE3"/>
    <w:rsid w:val="005617D4"/>
    <w:rsid w:val="00573330"/>
    <w:rsid w:val="00586D24"/>
    <w:rsid w:val="005B7F21"/>
    <w:rsid w:val="005D3E91"/>
    <w:rsid w:val="00604C65"/>
    <w:rsid w:val="006058B5"/>
    <w:rsid w:val="006209BB"/>
    <w:rsid w:val="00664AAC"/>
    <w:rsid w:val="0067594D"/>
    <w:rsid w:val="0069127A"/>
    <w:rsid w:val="00694B09"/>
    <w:rsid w:val="006A6C71"/>
    <w:rsid w:val="00716080"/>
    <w:rsid w:val="00760CDD"/>
    <w:rsid w:val="00762DD4"/>
    <w:rsid w:val="00794F43"/>
    <w:rsid w:val="007A5C75"/>
    <w:rsid w:val="007D5BC4"/>
    <w:rsid w:val="007F5B1C"/>
    <w:rsid w:val="008308D0"/>
    <w:rsid w:val="0086254E"/>
    <w:rsid w:val="008770B3"/>
    <w:rsid w:val="008A2A72"/>
    <w:rsid w:val="008A7646"/>
    <w:rsid w:val="008B4CC7"/>
    <w:rsid w:val="008B7CD6"/>
    <w:rsid w:val="008D26DF"/>
    <w:rsid w:val="008D650E"/>
    <w:rsid w:val="008E5C49"/>
    <w:rsid w:val="00905564"/>
    <w:rsid w:val="009A6215"/>
    <w:rsid w:val="009B5EAF"/>
    <w:rsid w:val="009D10B9"/>
    <w:rsid w:val="009E2DF9"/>
    <w:rsid w:val="00A020ED"/>
    <w:rsid w:val="00A27509"/>
    <w:rsid w:val="00A3408B"/>
    <w:rsid w:val="00A516C9"/>
    <w:rsid w:val="00A5298C"/>
    <w:rsid w:val="00A92DBF"/>
    <w:rsid w:val="00B10AB1"/>
    <w:rsid w:val="00B30E70"/>
    <w:rsid w:val="00B50F33"/>
    <w:rsid w:val="00B651EB"/>
    <w:rsid w:val="00B92726"/>
    <w:rsid w:val="00BD12E3"/>
    <w:rsid w:val="00C2198F"/>
    <w:rsid w:val="00C42036"/>
    <w:rsid w:val="00C549AA"/>
    <w:rsid w:val="00C57175"/>
    <w:rsid w:val="00C9233C"/>
    <w:rsid w:val="00C92E19"/>
    <w:rsid w:val="00CA2E6C"/>
    <w:rsid w:val="00CC0E97"/>
    <w:rsid w:val="00D011B4"/>
    <w:rsid w:val="00D253D5"/>
    <w:rsid w:val="00D77DB9"/>
    <w:rsid w:val="00D93C81"/>
    <w:rsid w:val="00DA2F8D"/>
    <w:rsid w:val="00DE0A01"/>
    <w:rsid w:val="00DF19DC"/>
    <w:rsid w:val="00DF72ED"/>
    <w:rsid w:val="00DF7E51"/>
    <w:rsid w:val="00E049E5"/>
    <w:rsid w:val="00E1708B"/>
    <w:rsid w:val="00E27A09"/>
    <w:rsid w:val="00E41B92"/>
    <w:rsid w:val="00EB3603"/>
    <w:rsid w:val="00EC1B44"/>
    <w:rsid w:val="00F5747E"/>
    <w:rsid w:val="00F57AB2"/>
    <w:rsid w:val="00F8133D"/>
    <w:rsid w:val="00FA1D4A"/>
    <w:rsid w:val="00FA7A72"/>
    <w:rsid w:val="00FF2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character" w:styleId="Strong">
    <w:name w:val="Strong"/>
    <w:basedOn w:val="DefaultParagraphFont"/>
    <w:uiPriority w:val="22"/>
    <w:qFormat/>
    <w:rsid w:val="00050D79"/>
    <w:rPr>
      <w:b/>
      <w:bCs/>
    </w:rPr>
  </w:style>
  <w:style w:type="paragraph" w:customStyle="1" w:styleId="Default">
    <w:name w:val="Default"/>
    <w:uiPriority w:val="99"/>
    <w:rsid w:val="00050D79"/>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C9233C"/>
    <w:rPr>
      <w:sz w:val="16"/>
      <w:szCs w:val="16"/>
    </w:rPr>
  </w:style>
  <w:style w:type="paragraph" w:styleId="CommentText">
    <w:name w:val="annotation text"/>
    <w:basedOn w:val="Normal"/>
    <w:link w:val="CommentTextChar"/>
    <w:uiPriority w:val="99"/>
    <w:semiHidden/>
    <w:unhideWhenUsed/>
    <w:rsid w:val="00C9233C"/>
    <w:rPr>
      <w:sz w:val="20"/>
      <w:szCs w:val="20"/>
    </w:rPr>
  </w:style>
  <w:style w:type="character" w:customStyle="1" w:styleId="CommentTextChar">
    <w:name w:val="Comment Text Char"/>
    <w:basedOn w:val="DefaultParagraphFont"/>
    <w:link w:val="CommentText"/>
    <w:uiPriority w:val="99"/>
    <w:semiHidden/>
    <w:rsid w:val="00C923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233C"/>
    <w:rPr>
      <w:b/>
      <w:bCs/>
    </w:rPr>
  </w:style>
  <w:style w:type="character" w:customStyle="1" w:styleId="CommentSubjectChar">
    <w:name w:val="Comment Subject Char"/>
    <w:basedOn w:val="CommentTextChar"/>
    <w:link w:val="CommentSubject"/>
    <w:uiPriority w:val="99"/>
    <w:semiHidden/>
    <w:rsid w:val="00C9233C"/>
    <w:rPr>
      <w:rFonts w:ascii="Times New Roman" w:hAnsi="Times New Roman"/>
      <w:b/>
      <w:bCs/>
      <w:sz w:val="20"/>
      <w:szCs w:val="20"/>
    </w:rPr>
  </w:style>
  <w:style w:type="character" w:customStyle="1" w:styleId="tx2">
    <w:name w:val="tx2"/>
    <w:basedOn w:val="DefaultParagraphFont"/>
    <w:rsid w:val="00A3408B"/>
  </w:style>
  <w:style w:type="paragraph" w:styleId="PlainText">
    <w:name w:val="Plain Text"/>
    <w:basedOn w:val="Normal"/>
    <w:link w:val="PlainTextChar"/>
    <w:uiPriority w:val="99"/>
    <w:semiHidden/>
    <w:unhideWhenUsed/>
    <w:rsid w:val="00F57AB2"/>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F57AB2"/>
    <w:rPr>
      <w:rFonts w:ascii="Calibri" w:eastAsia="Calibri" w:hAnsi="Calibri" w:cs="Consolas"/>
      <w:szCs w:val="21"/>
    </w:rPr>
  </w:style>
  <w:style w:type="character" w:styleId="Hyperlink">
    <w:name w:val="Hyperlink"/>
    <w:basedOn w:val="DefaultParagraphFont"/>
    <w:uiPriority w:val="99"/>
    <w:unhideWhenUsed/>
    <w:rsid w:val="00FF29D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Segoe UI" w:hAnsi="Segoe UI" w:cs="Segoe UI"/>
      <w:b/>
      <w:bCs/>
      <w:sz w:val="22"/>
      <w:szCs w:val="22"/>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40385"/>
    <w:pPr>
      <w:tabs>
        <w:tab w:val="center" w:pos="4680"/>
        <w:tab w:val="right" w:pos="9360"/>
      </w:tabs>
    </w:pPr>
  </w:style>
  <w:style w:type="character" w:customStyle="1" w:styleId="HeaderChar">
    <w:name w:val="Header Char"/>
    <w:basedOn w:val="DefaultParagraphFont"/>
    <w:link w:val="Header"/>
    <w:uiPriority w:val="99"/>
    <w:locked/>
    <w:rsid w:val="00240385"/>
    <w:rPr>
      <w:rFonts w:ascii="Times New Roman" w:hAnsi="Times New Roman" w:cs="Times New Roman"/>
      <w:sz w:val="24"/>
      <w:szCs w:val="24"/>
    </w:rPr>
  </w:style>
  <w:style w:type="paragraph" w:styleId="Footer">
    <w:name w:val="footer"/>
    <w:basedOn w:val="Normal"/>
    <w:link w:val="FooterChar"/>
    <w:uiPriority w:val="99"/>
    <w:unhideWhenUsed/>
    <w:rsid w:val="00240385"/>
    <w:pPr>
      <w:tabs>
        <w:tab w:val="center" w:pos="4680"/>
        <w:tab w:val="right" w:pos="9360"/>
      </w:tabs>
    </w:pPr>
  </w:style>
  <w:style w:type="character" w:customStyle="1" w:styleId="FooterChar">
    <w:name w:val="Footer Char"/>
    <w:basedOn w:val="DefaultParagraphFont"/>
    <w:link w:val="Footer"/>
    <w:uiPriority w:val="99"/>
    <w:locked/>
    <w:rsid w:val="0024038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10DD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0DDC"/>
    <w:rPr>
      <w:rFonts w:ascii="Segoe UI" w:hAnsi="Segoe UI" w:cs="Segoe UI"/>
      <w:sz w:val="18"/>
      <w:szCs w:val="18"/>
    </w:rPr>
  </w:style>
  <w:style w:type="character" w:styleId="Strong">
    <w:name w:val="Strong"/>
    <w:basedOn w:val="DefaultParagraphFont"/>
    <w:uiPriority w:val="22"/>
    <w:qFormat/>
    <w:rsid w:val="00050D79"/>
    <w:rPr>
      <w:b/>
      <w:bCs/>
    </w:rPr>
  </w:style>
  <w:style w:type="paragraph" w:customStyle="1" w:styleId="Default">
    <w:name w:val="Default"/>
    <w:uiPriority w:val="99"/>
    <w:rsid w:val="00050D79"/>
    <w:pPr>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C9233C"/>
    <w:rPr>
      <w:sz w:val="16"/>
      <w:szCs w:val="16"/>
    </w:rPr>
  </w:style>
  <w:style w:type="paragraph" w:styleId="CommentText">
    <w:name w:val="annotation text"/>
    <w:basedOn w:val="Normal"/>
    <w:link w:val="CommentTextChar"/>
    <w:uiPriority w:val="99"/>
    <w:semiHidden/>
    <w:unhideWhenUsed/>
    <w:rsid w:val="00C9233C"/>
    <w:rPr>
      <w:sz w:val="20"/>
      <w:szCs w:val="20"/>
    </w:rPr>
  </w:style>
  <w:style w:type="character" w:customStyle="1" w:styleId="CommentTextChar">
    <w:name w:val="Comment Text Char"/>
    <w:basedOn w:val="DefaultParagraphFont"/>
    <w:link w:val="CommentText"/>
    <w:uiPriority w:val="99"/>
    <w:semiHidden/>
    <w:rsid w:val="00C923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233C"/>
    <w:rPr>
      <w:b/>
      <w:bCs/>
    </w:rPr>
  </w:style>
  <w:style w:type="character" w:customStyle="1" w:styleId="CommentSubjectChar">
    <w:name w:val="Comment Subject Char"/>
    <w:basedOn w:val="CommentTextChar"/>
    <w:link w:val="CommentSubject"/>
    <w:uiPriority w:val="99"/>
    <w:semiHidden/>
    <w:rsid w:val="00C9233C"/>
    <w:rPr>
      <w:rFonts w:ascii="Times New Roman" w:hAnsi="Times New Roman"/>
      <w:b/>
      <w:bCs/>
      <w:sz w:val="20"/>
      <w:szCs w:val="20"/>
    </w:rPr>
  </w:style>
  <w:style w:type="character" w:customStyle="1" w:styleId="tx2">
    <w:name w:val="tx2"/>
    <w:basedOn w:val="DefaultParagraphFont"/>
    <w:rsid w:val="00A3408B"/>
  </w:style>
  <w:style w:type="paragraph" w:styleId="PlainText">
    <w:name w:val="Plain Text"/>
    <w:basedOn w:val="Normal"/>
    <w:link w:val="PlainTextChar"/>
    <w:uiPriority w:val="99"/>
    <w:semiHidden/>
    <w:unhideWhenUsed/>
    <w:rsid w:val="00F57AB2"/>
    <w:pPr>
      <w:widowControl/>
      <w:autoSpaceDE/>
      <w:autoSpaceDN/>
      <w:adjustRightInd/>
    </w:pPr>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F57AB2"/>
    <w:rPr>
      <w:rFonts w:ascii="Calibri" w:eastAsia="Calibri" w:hAnsi="Calibri" w:cs="Consolas"/>
      <w:szCs w:val="21"/>
    </w:rPr>
  </w:style>
  <w:style w:type="character" w:styleId="Hyperlink">
    <w:name w:val="Hyperlink"/>
    <w:basedOn w:val="DefaultParagraphFont"/>
    <w:uiPriority w:val="99"/>
    <w:unhideWhenUsed/>
    <w:rsid w:val="00FF29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50738">
      <w:bodyDiv w:val="1"/>
      <w:marLeft w:val="0"/>
      <w:marRight w:val="0"/>
      <w:marTop w:val="0"/>
      <w:marBottom w:val="0"/>
      <w:divBdr>
        <w:top w:val="none" w:sz="0" w:space="0" w:color="auto"/>
        <w:left w:val="none" w:sz="0" w:space="0" w:color="auto"/>
        <w:bottom w:val="none" w:sz="0" w:space="0" w:color="auto"/>
        <w:right w:val="none" w:sz="0" w:space="0" w:color="auto"/>
      </w:divBdr>
    </w:div>
    <w:div w:id="1035079599">
      <w:bodyDiv w:val="1"/>
      <w:marLeft w:val="0"/>
      <w:marRight w:val="0"/>
      <w:marTop w:val="0"/>
      <w:marBottom w:val="0"/>
      <w:divBdr>
        <w:top w:val="none" w:sz="0" w:space="0" w:color="auto"/>
        <w:left w:val="none" w:sz="0" w:space="0" w:color="auto"/>
        <w:bottom w:val="none" w:sz="0" w:space="0" w:color="auto"/>
        <w:right w:val="none" w:sz="0" w:space="0" w:color="auto"/>
      </w:divBdr>
    </w:div>
    <w:div w:id="1693650346">
      <w:bodyDiv w:val="1"/>
      <w:marLeft w:val="0"/>
      <w:marRight w:val="0"/>
      <w:marTop w:val="0"/>
      <w:marBottom w:val="0"/>
      <w:divBdr>
        <w:top w:val="none" w:sz="0" w:space="0" w:color="auto"/>
        <w:left w:val="none" w:sz="0" w:space="0" w:color="auto"/>
        <w:bottom w:val="none" w:sz="0" w:space="0" w:color="auto"/>
        <w:right w:val="none" w:sz="0" w:space="0" w:color="auto"/>
      </w:divBdr>
    </w:div>
    <w:div w:id="18927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mhco.com/common/k-12-learning-platforms-terms-of-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6E3A9-0CA8-4A1B-B5E6-32CB9CF7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3793</Words>
  <Characters>21625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Houghton Mifflin Harcourt</Company>
  <LinksUpToDate>false</LinksUpToDate>
  <CharactersWithSpaces>25368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Florida Department of Education</dc:creator>
  <cp:lastModifiedBy>Lawson, David</cp:lastModifiedBy>
  <cp:revision>2</cp:revision>
  <cp:lastPrinted>2016-03-18T19:18:00Z</cp:lastPrinted>
  <dcterms:created xsi:type="dcterms:W3CDTF">2016-06-02T19:53:00Z</dcterms:created>
  <dcterms:modified xsi:type="dcterms:W3CDTF">2016-06-02T19:53:00Z</dcterms:modified>
</cp:coreProperties>
</file>